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85B86" w14:textId="77777777" w:rsidR="00FF479B" w:rsidRPr="00AF1B78" w:rsidRDefault="00AF1B78" w:rsidP="00AF1B78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1.</w:t>
      </w:r>
      <w:r w:rsidR="00FF479B" w:rsidRPr="00AF1B78">
        <w:rPr>
          <w:rFonts w:ascii="Open Sans" w:hAnsi="Open Sans" w:cs="Open Sans"/>
          <w:b/>
          <w:sz w:val="20"/>
          <w:szCs w:val="20"/>
        </w:rPr>
        <w:t>IDENTIFICAÇÃO DO PRODUTO E DA EMPRESA</w:t>
      </w:r>
    </w:p>
    <w:tbl>
      <w:tblPr>
        <w:tblW w:w="10593" w:type="dxa"/>
        <w:tblLook w:val="01E0" w:firstRow="1" w:lastRow="1" w:firstColumn="1" w:lastColumn="1" w:noHBand="0" w:noVBand="0"/>
      </w:tblPr>
      <w:tblGrid>
        <w:gridCol w:w="7488"/>
        <w:gridCol w:w="900"/>
        <w:gridCol w:w="2205"/>
      </w:tblGrid>
      <w:tr w:rsidR="00FF479B" w14:paraId="6BE0765F" w14:textId="77777777" w:rsidTr="00FF479B">
        <w:tc>
          <w:tcPr>
            <w:tcW w:w="7488" w:type="dxa"/>
            <w:tcBorders>
              <w:top w:val="nil"/>
              <w:left w:val="nil"/>
              <w:bottom w:val="nil"/>
              <w:right w:val="triple" w:sz="4" w:space="0" w:color="FFFFFF"/>
            </w:tcBorders>
            <w:shd w:val="clear" w:color="auto" w:fill="auto"/>
          </w:tcPr>
          <w:p w14:paraId="5B9BF74C" w14:textId="77777777" w:rsid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triple" w:sz="4" w:space="0" w:color="FFFFFF"/>
              <w:bottom w:val="nil"/>
              <w:right w:val="nil"/>
            </w:tcBorders>
            <w:shd w:val="clear" w:color="auto" w:fill="auto"/>
          </w:tcPr>
          <w:p w14:paraId="096B13BA" w14:textId="77777777" w:rsid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F479B" w14:paraId="573483C5" w14:textId="77777777" w:rsidTr="00FF479B">
        <w:tc>
          <w:tcPr>
            <w:tcW w:w="7488" w:type="dxa"/>
            <w:tcBorders>
              <w:top w:val="nil"/>
              <w:left w:val="nil"/>
              <w:bottom w:val="nil"/>
              <w:right w:val="triple" w:sz="4" w:space="0" w:color="FFFFFF"/>
            </w:tcBorders>
            <w:shd w:val="clear" w:color="auto" w:fill="auto"/>
            <w:hideMark/>
          </w:tcPr>
          <w:p w14:paraId="1D2A165F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Nome do produto:</w:t>
            </w:r>
          </w:p>
        </w:tc>
        <w:tc>
          <w:tcPr>
            <w:tcW w:w="3105" w:type="dxa"/>
            <w:gridSpan w:val="2"/>
            <w:tcBorders>
              <w:top w:val="nil"/>
              <w:left w:val="trip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72A8F7BA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Código interno:</w:t>
            </w:r>
          </w:p>
        </w:tc>
      </w:tr>
      <w:tr w:rsidR="00FF479B" w14:paraId="07CCC339" w14:textId="77777777" w:rsidTr="00FF479B">
        <w:tc>
          <w:tcPr>
            <w:tcW w:w="7488" w:type="dxa"/>
            <w:hideMark/>
          </w:tcPr>
          <w:p w14:paraId="14AFF74F" w14:textId="77777777" w:rsidR="00FF479B" w:rsidRPr="00FF479B" w:rsidRDefault="001729E2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Raid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Optimizer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–(</w:t>
            </w: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Otimizador</w:t>
            </w:r>
            <w:proofErr w:type="spell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de Combustível ) </w:t>
            </w:r>
          </w:p>
        </w:tc>
        <w:tc>
          <w:tcPr>
            <w:tcW w:w="3105" w:type="dxa"/>
            <w:gridSpan w:val="2"/>
            <w:hideMark/>
          </w:tcPr>
          <w:p w14:paraId="3DAF43E7" w14:textId="77777777" w:rsidR="00FF479B" w:rsidRPr="006F7FD7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02E83" w14:paraId="04B2962B" w14:textId="77777777" w:rsidTr="00FF479B"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triple" w:sz="4" w:space="0" w:color="FFFFFF"/>
            </w:tcBorders>
            <w:shd w:val="clear" w:color="auto" w:fill="auto"/>
            <w:hideMark/>
          </w:tcPr>
          <w:p w14:paraId="556A0E10" w14:textId="02A4AA0A" w:rsidR="00A02E83" w:rsidRPr="00FF479B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Empresa:</w:t>
            </w:r>
          </w:p>
        </w:tc>
        <w:tc>
          <w:tcPr>
            <w:tcW w:w="2205" w:type="dxa"/>
            <w:tcBorders>
              <w:top w:val="nil"/>
              <w:left w:val="trip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60AA6A08" w14:textId="062C951F" w:rsidR="00A02E83" w:rsidRPr="00FF479B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Telefone </w:t>
            </w: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:</w:t>
            </w:r>
          </w:p>
        </w:tc>
      </w:tr>
      <w:tr w:rsidR="00A02E83" w14:paraId="4F1F4167" w14:textId="77777777" w:rsidTr="00FF479B">
        <w:tc>
          <w:tcPr>
            <w:tcW w:w="8388" w:type="dxa"/>
            <w:gridSpan w:val="2"/>
            <w:hideMark/>
          </w:tcPr>
          <w:p w14:paraId="52379A41" w14:textId="7157DC80" w:rsidR="00A02E83" w:rsidRPr="006F7FD7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Vipes do Brasil Comércio e Importação</w:t>
            </w:r>
          </w:p>
        </w:tc>
        <w:tc>
          <w:tcPr>
            <w:tcW w:w="2205" w:type="dxa"/>
            <w:hideMark/>
          </w:tcPr>
          <w:p w14:paraId="3A259704" w14:textId="3D1131C2" w:rsidR="00A02E83" w:rsidRPr="006F7FD7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51 33646565</w:t>
            </w:r>
          </w:p>
        </w:tc>
      </w:tr>
      <w:tr w:rsidR="00A02E83" w14:paraId="2B7F7844" w14:textId="77777777" w:rsidTr="00FF479B"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triple" w:sz="4" w:space="0" w:color="FFFFFF"/>
            </w:tcBorders>
            <w:shd w:val="clear" w:color="auto" w:fill="auto"/>
            <w:hideMark/>
          </w:tcPr>
          <w:p w14:paraId="7D1CFB29" w14:textId="63675CD9" w:rsidR="00A02E83" w:rsidRPr="00FF479B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Endereço:</w:t>
            </w:r>
          </w:p>
        </w:tc>
        <w:tc>
          <w:tcPr>
            <w:tcW w:w="2205" w:type="dxa"/>
            <w:tcBorders>
              <w:top w:val="nil"/>
              <w:left w:val="triple" w:sz="4" w:space="0" w:color="FFFFFF"/>
              <w:bottom w:val="nil"/>
              <w:right w:val="nil"/>
            </w:tcBorders>
            <w:shd w:val="clear" w:color="auto" w:fill="auto"/>
            <w:hideMark/>
          </w:tcPr>
          <w:p w14:paraId="5BDC3F91" w14:textId="38E7B4C8" w:rsidR="00A02E83" w:rsidRPr="00FF479B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Fax nº:</w:t>
            </w:r>
          </w:p>
        </w:tc>
      </w:tr>
      <w:tr w:rsidR="00A02E83" w14:paraId="51D92745" w14:textId="77777777" w:rsidTr="00FF479B">
        <w:tc>
          <w:tcPr>
            <w:tcW w:w="8388" w:type="dxa"/>
            <w:gridSpan w:val="2"/>
            <w:hideMark/>
          </w:tcPr>
          <w:p w14:paraId="2C0F3453" w14:textId="77777777" w:rsidR="00A02E83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Avenida: Francisco Silveira Bitencourt, 1369</w:t>
            </w:r>
          </w:p>
          <w:p w14:paraId="5E571B8F" w14:textId="77777777" w:rsidR="00A02E83" w:rsidRPr="006F7FD7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Pavilhão 11, Sarandi, Porto Alegre/RS</w:t>
            </w:r>
          </w:p>
          <w:p w14:paraId="17D0D335" w14:textId="77777777" w:rsidR="00A02E83" w:rsidRPr="00FF479B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color w:val="FF0000"/>
                <w:sz w:val="12"/>
                <w:szCs w:val="12"/>
              </w:rPr>
            </w:pPr>
          </w:p>
        </w:tc>
        <w:tc>
          <w:tcPr>
            <w:tcW w:w="2205" w:type="dxa"/>
            <w:hideMark/>
          </w:tcPr>
          <w:p w14:paraId="41436727" w14:textId="14146E34" w:rsidR="00A02E83" w:rsidRPr="006F7FD7" w:rsidRDefault="00A02E83" w:rsidP="00A02E8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51 33646565</w:t>
            </w:r>
          </w:p>
        </w:tc>
      </w:tr>
    </w:tbl>
    <w:p w14:paraId="12C475AF" w14:textId="77777777" w:rsidR="00FF479B" w:rsidRPr="006F7FD7" w:rsidRDefault="00FF479B" w:rsidP="00FF479B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6F7FD7">
        <w:rPr>
          <w:rFonts w:ascii="Open Sans" w:hAnsi="Open Sans" w:cs="Open Sans"/>
          <w:b/>
          <w:sz w:val="20"/>
          <w:szCs w:val="20"/>
        </w:rPr>
        <w:t>2. IDENTIFICAÇÃO DE PERIGOSOS</w:t>
      </w:r>
    </w:p>
    <w:p w14:paraId="15E37878" w14:textId="77777777" w:rsidR="00FF479B" w:rsidRDefault="00FF479B" w:rsidP="00FF479B">
      <w:pPr>
        <w:spacing w:after="0"/>
        <w:rPr>
          <w:rFonts w:ascii="Open Sans" w:hAnsi="Open Sans" w:cs="Open Sans"/>
          <w:bCs/>
          <w:sz w:val="16"/>
          <w:szCs w:val="16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FF479B" w14:paraId="2A940CE2" w14:textId="77777777" w:rsidTr="00FF479B">
        <w:tc>
          <w:tcPr>
            <w:tcW w:w="10593" w:type="dxa"/>
            <w:shd w:val="clear" w:color="auto" w:fill="auto"/>
            <w:hideMark/>
          </w:tcPr>
          <w:p w14:paraId="5291486B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Classificação da substância ou mistura</w:t>
            </w:r>
          </w:p>
        </w:tc>
      </w:tr>
      <w:tr w:rsidR="00FF479B" w14:paraId="26E3B893" w14:textId="77777777" w:rsidTr="00FF479B">
        <w:tc>
          <w:tcPr>
            <w:tcW w:w="10593" w:type="dxa"/>
            <w:hideMark/>
          </w:tcPr>
          <w:p w14:paraId="0CBF160B" w14:textId="77777777" w:rsidR="00A00098" w:rsidRDefault="00A0009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Líquidos inflamáveis – Categoria 3</w:t>
            </w:r>
          </w:p>
          <w:p w14:paraId="19BD529B" w14:textId="77777777" w:rsidR="00FF479B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Corrosão/Irritação à pele – Categoria 2</w:t>
            </w:r>
          </w:p>
          <w:p w14:paraId="0F16B70A" w14:textId="77777777" w:rsidR="00AF1B78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Toxicidade para órgãos-alvo específicos – Exposição única – Categoria 3</w:t>
            </w:r>
          </w:p>
          <w:p w14:paraId="7578ACFB" w14:textId="77777777" w:rsidR="00AF1B78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Perigo por aspiração – Categoria 1</w:t>
            </w:r>
          </w:p>
          <w:p w14:paraId="31911BC9" w14:textId="77777777" w:rsidR="00AF1B78" w:rsidRPr="00FF479B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Perigoso ao ambiente aquático – Crônico – Categoria 2</w:t>
            </w:r>
          </w:p>
        </w:tc>
      </w:tr>
      <w:tr w:rsidR="00FF479B" w14:paraId="124182EB" w14:textId="77777777" w:rsidTr="00FF479B">
        <w:tc>
          <w:tcPr>
            <w:tcW w:w="10593" w:type="dxa"/>
            <w:shd w:val="clear" w:color="auto" w:fill="auto"/>
            <w:hideMark/>
          </w:tcPr>
          <w:p w14:paraId="092CAEFB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Elementos apropriados para rotulagem</w:t>
            </w:r>
          </w:p>
        </w:tc>
      </w:tr>
      <w:tr w:rsidR="00FF479B" w14:paraId="47085E08" w14:textId="77777777" w:rsidTr="00FF479B">
        <w:tc>
          <w:tcPr>
            <w:tcW w:w="10593" w:type="dxa"/>
            <w:hideMark/>
          </w:tcPr>
          <w:p w14:paraId="76481988" w14:textId="77777777" w:rsidR="00FF479B" w:rsidRPr="000801DF" w:rsidRDefault="00A0009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2CF1EA" wp14:editId="17496AF6">
                  <wp:extent cx="952500" cy="953823"/>
                  <wp:effectExtent l="0" t="0" r="0" b="0"/>
                  <wp:docPr id="5" name="Imagem 5" descr="C:\Users\tamires.perini\Documents\Desenvolvimento Tamires\FISPQ\Pictograma\inflamáv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mires.perini\Documents\Desenvolvimento Tamires\FISPQ\Pictograma\inflamáv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1B78">
              <w:rPr>
                <w:rFonts w:ascii="Open Sans" w:hAnsi="Open Sans" w:cs="Open Sans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9927BF" wp14:editId="6C96B60E">
                  <wp:extent cx="953823" cy="952500"/>
                  <wp:effectExtent l="0" t="0" r="0" b="0"/>
                  <wp:docPr id="4" name="Imagem 4" descr="C:\Users\tamires.perini\Documents\Desenvolvimento Tamires\FISPQ\Pictograma\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mires.perini\Documents\Desenvolvimento Tamires\FISPQ\Pictograma\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148" cy="9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1B78">
              <w:rPr>
                <w:rFonts w:ascii="Open Sans" w:hAnsi="Open Sans" w:cs="Open Sans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D33809" wp14:editId="7E19A255">
                  <wp:extent cx="962025" cy="962025"/>
                  <wp:effectExtent l="0" t="0" r="9525" b="9525"/>
                  <wp:docPr id="2" name="Imagem 2" descr="C:\Users\tamires.perini\Documents\Desenvolvimento Tamires\FISPQ\Pictograma\respir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mires.perini\Documents\Desenvolvimento Tamires\FISPQ\Pictograma\respir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1B78">
              <w:rPr>
                <w:rFonts w:ascii="Open Sans" w:hAnsi="Open Sans" w:cs="Open Sans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759AD4" wp14:editId="12C18BEA">
                  <wp:extent cx="952500" cy="951179"/>
                  <wp:effectExtent l="0" t="0" r="0" b="1905"/>
                  <wp:docPr id="1" name="Imagem 1" descr="C:\Users\tamires.perini\Documents\Desenvolvimento Tamires\FISPQ\Pictograma\Aquat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mires.perini\Documents\Desenvolvimento Tamires\FISPQ\Pictograma\Aquat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81" cy="95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79B" w14:paraId="1B3A0D18" w14:textId="77777777" w:rsidTr="00FF479B">
        <w:tc>
          <w:tcPr>
            <w:tcW w:w="10593" w:type="dxa"/>
            <w:shd w:val="clear" w:color="auto" w:fill="auto"/>
            <w:hideMark/>
          </w:tcPr>
          <w:p w14:paraId="270C3AD7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Palavra de advertência</w:t>
            </w:r>
          </w:p>
        </w:tc>
      </w:tr>
      <w:tr w:rsidR="00FF479B" w14:paraId="4CAE473B" w14:textId="77777777" w:rsidTr="00FF479B">
        <w:tc>
          <w:tcPr>
            <w:tcW w:w="10593" w:type="dxa"/>
            <w:hideMark/>
          </w:tcPr>
          <w:p w14:paraId="1D151408" w14:textId="77777777" w:rsidR="00FF479B" w:rsidRPr="006F7FD7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Perigo</w:t>
            </w:r>
          </w:p>
        </w:tc>
      </w:tr>
      <w:tr w:rsidR="00FF479B" w14:paraId="00E16DBB" w14:textId="77777777" w:rsidTr="00FF479B">
        <w:tc>
          <w:tcPr>
            <w:tcW w:w="10593" w:type="dxa"/>
            <w:shd w:val="clear" w:color="auto" w:fill="auto"/>
            <w:hideMark/>
          </w:tcPr>
          <w:p w14:paraId="54EF717B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Frases de perigo</w:t>
            </w:r>
          </w:p>
        </w:tc>
      </w:tr>
      <w:tr w:rsidR="00FF479B" w14:paraId="51B9A33E" w14:textId="77777777" w:rsidTr="00FF479B">
        <w:tc>
          <w:tcPr>
            <w:tcW w:w="10593" w:type="dxa"/>
            <w:hideMark/>
          </w:tcPr>
          <w:p w14:paraId="633B3D94" w14:textId="77777777" w:rsidR="00A00098" w:rsidRDefault="00A0009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H226 – Líquidos e vapores inflamáveis</w:t>
            </w:r>
          </w:p>
          <w:p w14:paraId="72B63BC4" w14:textId="77777777" w:rsidR="00FF479B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H315 – Provoca irritação à pele</w:t>
            </w:r>
          </w:p>
          <w:p w14:paraId="541FD42D" w14:textId="77777777" w:rsidR="00AF1B78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H336 – Pode provocar sonolência ou vertigem</w:t>
            </w:r>
          </w:p>
          <w:p w14:paraId="641B937E" w14:textId="77777777" w:rsidR="00AF1B78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H304 – Pode ser fatal se ingerido</w:t>
            </w:r>
            <w:r w:rsidR="007A4DC3">
              <w:rPr>
                <w:rFonts w:ascii="Open Sans" w:hAnsi="Open Sans" w:cs="Open Sans"/>
                <w:bCs/>
                <w:sz w:val="24"/>
                <w:szCs w:val="24"/>
              </w:rPr>
              <w:t xml:space="preserve"> e penetrar nas vias respiratórias</w:t>
            </w:r>
          </w:p>
          <w:p w14:paraId="10F63E1D" w14:textId="77777777" w:rsidR="00AF1B78" w:rsidRPr="00FF479B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H411 – Tóxico para os organismos aquáticos com efeitos prolongados</w:t>
            </w:r>
          </w:p>
        </w:tc>
      </w:tr>
      <w:tr w:rsidR="00FF479B" w14:paraId="13D48B16" w14:textId="77777777" w:rsidTr="00FF479B">
        <w:tc>
          <w:tcPr>
            <w:tcW w:w="10593" w:type="dxa"/>
            <w:shd w:val="clear" w:color="auto" w:fill="auto"/>
            <w:hideMark/>
          </w:tcPr>
          <w:p w14:paraId="59B87104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t>Frases de precaução</w:t>
            </w:r>
          </w:p>
        </w:tc>
      </w:tr>
      <w:tr w:rsidR="00FF479B" w14:paraId="194D1D16" w14:textId="77777777" w:rsidTr="00FF479B">
        <w:tc>
          <w:tcPr>
            <w:tcW w:w="10593" w:type="dxa"/>
            <w:hideMark/>
          </w:tcPr>
          <w:p w14:paraId="5BE87C4B" w14:textId="77777777" w:rsidR="00FF479B" w:rsidRPr="006F7FD7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6F7FD7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 xml:space="preserve">Prevenção: </w:t>
            </w:r>
          </w:p>
          <w:p w14:paraId="00F53705" w14:textId="77777777" w:rsidR="00FF479B" w:rsidRPr="006F7FD7" w:rsidRDefault="00C97885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C97885">
              <w:rPr>
                <w:rFonts w:ascii="Open Sans" w:hAnsi="Open Sans" w:cs="Open Sans"/>
                <w:bCs/>
                <w:sz w:val="24"/>
                <w:szCs w:val="24"/>
              </w:rPr>
              <w:t xml:space="preserve">Mantenha </w:t>
            </w: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afastado do calor/faísca/chama aberta/superfícies quentes. – Não fume. Mantenha o recipiente hermeticamente fechado. Aterre o vaso contentor e o receptor do produto durante transferências. Utilize equipamento à prova de explosão. Utilize apenas </w:t>
            </w:r>
            <w:r>
              <w:rPr>
                <w:rFonts w:ascii="Open Sans" w:hAnsi="Open Sans" w:cs="Open Sans"/>
                <w:bCs/>
                <w:sz w:val="24"/>
                <w:szCs w:val="24"/>
              </w:rPr>
              <w:lastRenderedPageBreak/>
              <w:t xml:space="preserve">ferramentas </w:t>
            </w:r>
            <w:proofErr w:type="spellStart"/>
            <w:r>
              <w:rPr>
                <w:rFonts w:ascii="Open Sans" w:hAnsi="Open Sans" w:cs="Open Sans"/>
                <w:bCs/>
                <w:sz w:val="24"/>
                <w:szCs w:val="24"/>
              </w:rPr>
              <w:t>antifaiscantes</w:t>
            </w:r>
            <w:proofErr w:type="spellEnd"/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. Evite o acúmulo de cargas eletrostáticas. </w:t>
            </w:r>
            <w:r w:rsidR="00AF1B78">
              <w:rPr>
                <w:rFonts w:ascii="Open Sans" w:hAnsi="Open Sans" w:cs="Open Sans"/>
                <w:bCs/>
                <w:sz w:val="24"/>
                <w:szCs w:val="24"/>
              </w:rPr>
              <w:t>Lave cuidadosamente após o manuseio. Use luvas de proteção/ roupa de proteção/proteção ocular/proteção facial. Evite inalar os gases/vapores. Utilize apenas ao ar livre ou em locais bem ventilados. Evite a liberação para o meio ambiente.</w:t>
            </w:r>
          </w:p>
          <w:p w14:paraId="5A4C7243" w14:textId="77777777" w:rsidR="00FF479B" w:rsidRPr="006F7FD7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6F7FD7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Resposta a emergência:</w:t>
            </w:r>
          </w:p>
          <w:p w14:paraId="41C85E11" w14:textId="77777777" w:rsidR="00FF479B" w:rsidRPr="006F7FD7" w:rsidRDefault="00AF1B78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Em caso de contato com a pele: 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 xml:space="preserve">Retire imediatamente a roupa contaminada. </w:t>
            </w:r>
            <w:r w:rsidR="007F57E7">
              <w:rPr>
                <w:rFonts w:ascii="Open Sans" w:hAnsi="Open Sans" w:cs="Open Sans"/>
                <w:bCs/>
                <w:sz w:val="24"/>
                <w:szCs w:val="24"/>
              </w:rPr>
              <w:t xml:space="preserve">Lave-a antes de usá-la novamente. 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 xml:space="preserve">Enxágue a pele com água/tome uma ducha. </w:t>
            </w:r>
            <w:r w:rsidR="0006700D">
              <w:rPr>
                <w:rFonts w:ascii="Open Sans" w:hAnsi="Open Sans" w:cs="Open Sans"/>
                <w:bCs/>
                <w:sz w:val="24"/>
                <w:szCs w:val="24"/>
              </w:rPr>
              <w:t xml:space="preserve">Em caso de irritação cutânea: Consulte um médico. 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>Em caso de incêndio: Para a extinção utilize espuma, pó químico ou dióxido de carbono (CO</w:t>
            </w:r>
            <w:r w:rsidR="00C97885" w:rsidRPr="00C97885">
              <w:rPr>
                <w:rFonts w:ascii="Open Sans" w:hAnsi="Open Sans" w:cs="Open Sans"/>
                <w:bCs/>
                <w:sz w:val="24"/>
                <w:szCs w:val="24"/>
                <w:vertAlign w:val="subscript"/>
              </w:rPr>
              <w:t>2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>).</w:t>
            </w: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 Em caso de inalação: Remova a pessoa para local ventilado e a mantenha</w:t>
            </w:r>
            <w:r w:rsidR="007F57E7">
              <w:rPr>
                <w:rFonts w:ascii="Open Sans" w:hAnsi="Open Sans" w:cs="Open Sans"/>
                <w:bCs/>
                <w:sz w:val="24"/>
                <w:szCs w:val="24"/>
              </w:rPr>
              <w:t xml:space="preserve"> em repouso</w:t>
            </w: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 numa posição</w:t>
            </w:r>
            <w:r w:rsidR="0005011C">
              <w:rPr>
                <w:rFonts w:ascii="Open Sans" w:hAnsi="Open Sans" w:cs="Open Sans"/>
                <w:bCs/>
                <w:sz w:val="24"/>
                <w:szCs w:val="24"/>
              </w:rPr>
              <w:t xml:space="preserve"> que não dificulte a respiração. Caso sinta indisposição, consulte um médico. Em caso de ingestão: </w:t>
            </w:r>
            <w:r w:rsidR="007F57E7">
              <w:rPr>
                <w:rFonts w:ascii="Open Sans" w:hAnsi="Open Sans" w:cs="Open Sans"/>
                <w:bCs/>
                <w:sz w:val="24"/>
                <w:szCs w:val="24"/>
              </w:rPr>
              <w:t xml:space="preserve">Não provoque vômito. </w:t>
            </w:r>
            <w:r w:rsidR="0005011C">
              <w:rPr>
                <w:rFonts w:ascii="Open Sans" w:hAnsi="Open Sans" w:cs="Open Sans"/>
                <w:bCs/>
                <w:sz w:val="24"/>
                <w:szCs w:val="24"/>
              </w:rPr>
              <w:t>Contate imediatamente um médico. Recolha o material derramado.</w:t>
            </w:r>
          </w:p>
          <w:p w14:paraId="3ECD7C6E" w14:textId="77777777" w:rsidR="00FF479B" w:rsidRPr="006F7FD7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6F7FD7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Armazenamento:</w:t>
            </w:r>
          </w:p>
          <w:p w14:paraId="6C2B6206" w14:textId="77777777" w:rsidR="00FF479B" w:rsidRPr="006F7FD7" w:rsidRDefault="0005011C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Armazene em local bem ventilado. 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 xml:space="preserve">Mantenha em local fresco. </w:t>
            </w:r>
            <w:r>
              <w:rPr>
                <w:rFonts w:ascii="Open Sans" w:hAnsi="Open Sans" w:cs="Open Sans"/>
                <w:bCs/>
                <w:sz w:val="24"/>
                <w:szCs w:val="24"/>
              </w:rPr>
              <w:t>Mantenha o re</w:t>
            </w:r>
            <w:r w:rsidR="00C97885">
              <w:rPr>
                <w:rFonts w:ascii="Open Sans" w:hAnsi="Open Sans" w:cs="Open Sans"/>
                <w:bCs/>
                <w:sz w:val="24"/>
                <w:szCs w:val="24"/>
              </w:rPr>
              <w:t xml:space="preserve">cipiente hermeticamente fechado. Armazene </w:t>
            </w:r>
            <w:r w:rsidR="00D6292A">
              <w:rPr>
                <w:rFonts w:ascii="Open Sans" w:hAnsi="Open Sans" w:cs="Open Sans"/>
                <w:bCs/>
                <w:sz w:val="24"/>
                <w:szCs w:val="24"/>
              </w:rPr>
              <w:t>em local fechado à chave.</w:t>
            </w:r>
          </w:p>
          <w:p w14:paraId="575C66C1" w14:textId="77777777" w:rsidR="00FF479B" w:rsidRPr="006F7FD7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  <w:r w:rsidRPr="006F7FD7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Disposição:</w:t>
            </w:r>
          </w:p>
          <w:p w14:paraId="0EDEED95" w14:textId="77777777" w:rsidR="00FF479B" w:rsidRPr="00FF479B" w:rsidRDefault="0005011C" w:rsidP="00283C88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 xml:space="preserve">Descarte o conteúdo/recipiente </w:t>
            </w:r>
            <w:r w:rsidR="00283C88">
              <w:rPr>
                <w:rFonts w:ascii="Open Sans" w:hAnsi="Open Sans" w:cs="Open Sans"/>
                <w:bCs/>
                <w:sz w:val="24"/>
                <w:szCs w:val="24"/>
              </w:rPr>
              <w:t>em pontos de coleta autorizados conforme resolução CONAMA 362/05.</w:t>
            </w:r>
          </w:p>
        </w:tc>
        <w:bookmarkStart w:id="0" w:name="_GoBack"/>
        <w:bookmarkEnd w:id="0"/>
      </w:tr>
      <w:tr w:rsidR="00FF479B" w14:paraId="402D24B6" w14:textId="77777777" w:rsidTr="00FF479B">
        <w:tc>
          <w:tcPr>
            <w:tcW w:w="10593" w:type="dxa"/>
            <w:shd w:val="clear" w:color="auto" w:fill="auto"/>
            <w:hideMark/>
          </w:tcPr>
          <w:p w14:paraId="3E61920F" w14:textId="77777777" w:rsidR="00FF479B" w:rsidRPr="00FF479B" w:rsidRDefault="00FF479B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F479B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Outros perigos que não resultam em uma classificação</w:t>
            </w:r>
          </w:p>
        </w:tc>
      </w:tr>
      <w:tr w:rsidR="00FF479B" w14:paraId="01C2BFE7" w14:textId="77777777" w:rsidTr="00FF479B">
        <w:tc>
          <w:tcPr>
            <w:tcW w:w="10593" w:type="dxa"/>
            <w:hideMark/>
          </w:tcPr>
          <w:p w14:paraId="1EE63D1A" w14:textId="77777777" w:rsidR="00FF479B" w:rsidRPr="006F7FD7" w:rsidRDefault="0005011C" w:rsidP="00FF479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Cs/>
                <w:sz w:val="24"/>
                <w:szCs w:val="24"/>
              </w:rPr>
              <w:t>Não conhecidos.</w:t>
            </w:r>
          </w:p>
        </w:tc>
      </w:tr>
    </w:tbl>
    <w:p w14:paraId="2748AFE6" w14:textId="77777777" w:rsidR="00FF479B" w:rsidRPr="00FF479B" w:rsidRDefault="00FF479B" w:rsidP="00FF479B">
      <w:pPr>
        <w:pStyle w:val="SemEspaamento"/>
        <w:rPr>
          <w:rFonts w:ascii="Open Sans" w:hAnsi="Open Sans" w:cs="Open Sans"/>
          <w:b/>
          <w:sz w:val="16"/>
          <w:szCs w:val="16"/>
        </w:rPr>
      </w:pPr>
    </w:p>
    <w:p w14:paraId="2A90E020" w14:textId="77777777" w:rsidR="00FF479B" w:rsidRPr="006F7FD7" w:rsidRDefault="00FF479B" w:rsidP="00FF479B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6F7FD7">
        <w:rPr>
          <w:rFonts w:ascii="Open Sans" w:hAnsi="Open Sans" w:cs="Open Sans"/>
          <w:b/>
          <w:sz w:val="20"/>
          <w:szCs w:val="20"/>
        </w:rPr>
        <w:t xml:space="preserve">3. </w:t>
      </w:r>
      <w:r w:rsidR="006F7FD7" w:rsidRPr="006F7FD7">
        <w:rPr>
          <w:rFonts w:ascii="Open Sans" w:hAnsi="Open Sans" w:cs="Open Sans"/>
          <w:b/>
          <w:sz w:val="20"/>
          <w:szCs w:val="20"/>
        </w:rPr>
        <w:t>COMPOSIÇÃO E INFORMAÇÕES SOBRE OS INGREDIENTES</w:t>
      </w:r>
    </w:p>
    <w:p w14:paraId="12F306BE" w14:textId="77777777" w:rsidR="006F7FD7" w:rsidRPr="006F7FD7" w:rsidRDefault="006F7FD7" w:rsidP="006F7FD7">
      <w:pPr>
        <w:spacing w:after="0"/>
        <w:rPr>
          <w:rFonts w:ascii="Open Sans" w:hAnsi="Open Sans" w:cs="Open Sans"/>
          <w:bCs/>
          <w:sz w:val="16"/>
          <w:szCs w:val="16"/>
        </w:rPr>
      </w:pPr>
    </w:p>
    <w:tbl>
      <w:tblPr>
        <w:tblW w:w="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3694"/>
        <w:gridCol w:w="409"/>
        <w:gridCol w:w="1209"/>
      </w:tblGrid>
      <w:tr w:rsidR="006F7FD7" w:rsidRPr="006F7FD7" w14:paraId="1D07D996" w14:textId="77777777" w:rsidTr="006F7FD7">
        <w:trPr>
          <w:jc w:val="center"/>
        </w:trPr>
        <w:tc>
          <w:tcPr>
            <w:tcW w:w="349" w:type="dxa"/>
          </w:tcPr>
          <w:p w14:paraId="105655B5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5B22BA73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</w:rPr>
            </w:pPr>
            <w:r w:rsidRPr="006F7FD7">
              <w:rPr>
                <w:rFonts w:ascii="Open Sans" w:hAnsi="Open Sans" w:cs="Open Sans"/>
                <w:b/>
              </w:rPr>
              <w:t>SUBSTÂNCIA</w:t>
            </w:r>
          </w:p>
        </w:tc>
        <w:tc>
          <w:tcPr>
            <w:tcW w:w="411" w:type="dxa"/>
          </w:tcPr>
          <w:p w14:paraId="5E57A25F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</w:rPr>
            </w:pPr>
            <w:r w:rsidRPr="006F7FD7">
              <w:rPr>
                <w:rFonts w:ascii="Open Sans" w:hAnsi="Open Sans" w:cs="Open Sans"/>
              </w:rPr>
              <w:t>X</w:t>
            </w:r>
          </w:p>
        </w:tc>
        <w:tc>
          <w:tcPr>
            <w:tcW w:w="1133" w:type="dxa"/>
            <w:tcBorders>
              <w:top w:val="nil"/>
              <w:bottom w:val="nil"/>
              <w:right w:val="nil"/>
            </w:tcBorders>
          </w:tcPr>
          <w:p w14:paraId="62FCF31F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</w:rPr>
            </w:pPr>
            <w:r w:rsidRPr="006F7FD7">
              <w:rPr>
                <w:rFonts w:ascii="Open Sans" w:hAnsi="Open Sans" w:cs="Open Sans"/>
                <w:b/>
              </w:rPr>
              <w:t>MISTURA</w:t>
            </w:r>
          </w:p>
        </w:tc>
      </w:tr>
    </w:tbl>
    <w:p w14:paraId="5133037E" w14:textId="77777777" w:rsidR="006F7FD7" w:rsidRPr="006F7FD7" w:rsidRDefault="006F7FD7" w:rsidP="006F7FD7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p w14:paraId="2D19D4DD" w14:textId="77777777" w:rsidR="006F7FD7" w:rsidRPr="006F7FD7" w:rsidRDefault="006F7FD7" w:rsidP="006F7FD7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410"/>
        <w:gridCol w:w="2977"/>
      </w:tblGrid>
      <w:tr w:rsidR="006F7FD7" w:rsidRPr="006F7FD7" w14:paraId="771FA917" w14:textId="77777777" w:rsidTr="006F7FD7">
        <w:trPr>
          <w:trHeight w:val="150"/>
        </w:trPr>
        <w:tc>
          <w:tcPr>
            <w:tcW w:w="4786" w:type="dxa"/>
            <w:shd w:val="clear" w:color="auto" w:fill="auto"/>
          </w:tcPr>
          <w:p w14:paraId="5307DED4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F7FD7">
              <w:rPr>
                <w:rFonts w:ascii="Open Sans" w:hAnsi="Open Sans" w:cs="Open Sans"/>
                <w:b/>
                <w:bCs/>
                <w:sz w:val="16"/>
                <w:szCs w:val="16"/>
              </w:rPr>
              <w:t>Nome químico ou comum</w:t>
            </w:r>
          </w:p>
        </w:tc>
        <w:tc>
          <w:tcPr>
            <w:tcW w:w="2410" w:type="dxa"/>
            <w:shd w:val="clear" w:color="auto" w:fill="auto"/>
          </w:tcPr>
          <w:p w14:paraId="6FFC3BDC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F7FD7">
              <w:rPr>
                <w:rFonts w:ascii="Open Sans" w:hAnsi="Open Sans" w:cs="Open Sans"/>
                <w:b/>
                <w:bCs/>
                <w:sz w:val="16"/>
                <w:szCs w:val="16"/>
              </w:rPr>
              <w:t>Nº de registro CAS</w:t>
            </w:r>
          </w:p>
        </w:tc>
        <w:tc>
          <w:tcPr>
            <w:tcW w:w="2977" w:type="dxa"/>
            <w:shd w:val="clear" w:color="auto" w:fill="auto"/>
          </w:tcPr>
          <w:p w14:paraId="3A9166C0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F7FD7">
              <w:rPr>
                <w:rFonts w:ascii="Open Sans" w:hAnsi="Open Sans" w:cs="Open Sans"/>
                <w:b/>
                <w:bCs/>
                <w:sz w:val="16"/>
                <w:szCs w:val="16"/>
              </w:rPr>
              <w:t>Faixa de concentração</w:t>
            </w:r>
          </w:p>
        </w:tc>
      </w:tr>
      <w:tr w:rsidR="006F7FD7" w:rsidRPr="006F7FD7" w14:paraId="1543219F" w14:textId="77777777" w:rsidTr="006F7FD7">
        <w:trPr>
          <w:trHeight w:val="150"/>
        </w:trPr>
        <w:tc>
          <w:tcPr>
            <w:tcW w:w="4786" w:type="dxa"/>
            <w:shd w:val="clear" w:color="auto" w:fill="auto"/>
          </w:tcPr>
          <w:p w14:paraId="14A6D34A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ATIVO</w:t>
            </w:r>
          </w:p>
        </w:tc>
        <w:tc>
          <w:tcPr>
            <w:tcW w:w="2410" w:type="dxa"/>
            <w:shd w:val="clear" w:color="auto" w:fill="auto"/>
          </w:tcPr>
          <w:p w14:paraId="5F048224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Segredo industrial</w:t>
            </w:r>
          </w:p>
        </w:tc>
        <w:tc>
          <w:tcPr>
            <w:tcW w:w="2977" w:type="dxa"/>
            <w:shd w:val="clear" w:color="auto" w:fill="auto"/>
          </w:tcPr>
          <w:p w14:paraId="4B018B20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1 – 10 %</w:t>
            </w:r>
          </w:p>
        </w:tc>
      </w:tr>
      <w:tr w:rsidR="006F7FD7" w:rsidRPr="006F7FD7" w14:paraId="7650FCD3" w14:textId="77777777" w:rsidTr="006F7FD7">
        <w:trPr>
          <w:trHeight w:val="150"/>
        </w:trPr>
        <w:tc>
          <w:tcPr>
            <w:tcW w:w="4786" w:type="dxa"/>
            <w:shd w:val="clear" w:color="auto" w:fill="auto"/>
          </w:tcPr>
          <w:p w14:paraId="4B6D7FD1" w14:textId="5D3098AF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SOLVENTE </w:t>
            </w:r>
            <w:r w:rsidR="00CF21D1">
              <w:rPr>
                <w:rFonts w:ascii="Open Sans" w:hAnsi="Open Sans" w:cs="Open Sans"/>
                <w:bCs/>
                <w:sz w:val="20"/>
                <w:szCs w:val="20"/>
              </w:rPr>
              <w:t xml:space="preserve">oxigenado </w:t>
            </w:r>
          </w:p>
        </w:tc>
        <w:tc>
          <w:tcPr>
            <w:tcW w:w="2410" w:type="dxa"/>
            <w:shd w:val="clear" w:color="auto" w:fill="auto"/>
          </w:tcPr>
          <w:p w14:paraId="42CD5176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Segredo industrial</w:t>
            </w:r>
          </w:p>
        </w:tc>
        <w:tc>
          <w:tcPr>
            <w:tcW w:w="2977" w:type="dxa"/>
            <w:shd w:val="clear" w:color="auto" w:fill="auto"/>
          </w:tcPr>
          <w:p w14:paraId="59BB0238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80 – 95%</w:t>
            </w:r>
          </w:p>
        </w:tc>
      </w:tr>
    </w:tbl>
    <w:p w14:paraId="1C002CBB" w14:textId="77777777" w:rsidR="006F7FD7" w:rsidRPr="006F7FD7" w:rsidRDefault="006F7FD7" w:rsidP="006F7FD7">
      <w:pPr>
        <w:autoSpaceDE w:val="0"/>
        <w:autoSpaceDN w:val="0"/>
        <w:adjustRightInd w:val="0"/>
        <w:spacing w:after="0"/>
        <w:rPr>
          <w:rFonts w:ascii="Open Sans" w:hAnsi="Open Sans" w:cs="Open Sans"/>
          <w:sz w:val="10"/>
          <w:szCs w:val="10"/>
        </w:rPr>
      </w:pPr>
    </w:p>
    <w:p w14:paraId="4DC0C1FF" w14:textId="77777777" w:rsidR="006F7FD7" w:rsidRDefault="006F7FD7" w:rsidP="006F7FD7">
      <w:pPr>
        <w:pStyle w:val="SemEspaamento"/>
        <w:rPr>
          <w:rFonts w:ascii="Open Sans" w:hAnsi="Open Sans" w:cs="Open Sans"/>
          <w:b/>
        </w:rPr>
      </w:pPr>
    </w:p>
    <w:p w14:paraId="76DF3916" w14:textId="77777777" w:rsidR="006F7FD7" w:rsidRPr="006F7FD7" w:rsidRDefault="006F7FD7" w:rsidP="006F7FD7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6F7FD7">
        <w:rPr>
          <w:rFonts w:ascii="Open Sans" w:hAnsi="Open Sans" w:cs="Open Sans"/>
          <w:b/>
          <w:sz w:val="20"/>
        </w:rPr>
        <w:t>4. MEDIDAS DE PRIMEIROS-SOCORROS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2448"/>
        <w:gridCol w:w="8100"/>
      </w:tblGrid>
      <w:tr w:rsidR="006F7FD7" w:rsidRPr="007A7163" w14:paraId="044A70CB" w14:textId="77777777" w:rsidTr="006F7FD7">
        <w:tc>
          <w:tcPr>
            <w:tcW w:w="10548" w:type="dxa"/>
            <w:gridSpan w:val="2"/>
            <w:shd w:val="clear" w:color="auto" w:fill="auto"/>
          </w:tcPr>
          <w:p w14:paraId="6C9DFEF2" w14:textId="77777777" w:rsidR="006F7FD7" w:rsidRPr="007A7163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F7FD7" w:rsidRPr="007A7163" w14:paraId="45C03541" w14:textId="77777777" w:rsidTr="006F7FD7">
        <w:tc>
          <w:tcPr>
            <w:tcW w:w="10548" w:type="dxa"/>
            <w:gridSpan w:val="2"/>
            <w:shd w:val="clear" w:color="auto" w:fill="auto"/>
          </w:tcPr>
          <w:p w14:paraId="36D5DE5C" w14:textId="77777777" w:rsidR="006F7FD7" w:rsidRPr="006F7FD7" w:rsidRDefault="006F7FD7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F7FD7">
              <w:rPr>
                <w:rFonts w:ascii="Open Sans" w:hAnsi="Open Sans" w:cs="Open Sans"/>
                <w:b/>
                <w:bCs/>
                <w:sz w:val="16"/>
                <w:szCs w:val="16"/>
              </w:rPr>
              <w:t>Medidas de primeiros socorros</w:t>
            </w:r>
          </w:p>
        </w:tc>
      </w:tr>
      <w:tr w:rsidR="006F7FD7" w:rsidRPr="007A7163" w14:paraId="01CC5BED" w14:textId="77777777" w:rsidTr="006F7FD7">
        <w:trPr>
          <w:trHeight w:val="77"/>
        </w:trPr>
        <w:tc>
          <w:tcPr>
            <w:tcW w:w="2448" w:type="dxa"/>
            <w:shd w:val="clear" w:color="auto" w:fill="auto"/>
            <w:vAlign w:val="center"/>
          </w:tcPr>
          <w:p w14:paraId="79C7E38A" w14:textId="77777777" w:rsidR="006F7FD7" w:rsidRPr="003127DD" w:rsidRDefault="006F7FD7" w:rsidP="006F7F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Inalação:</w:t>
            </w:r>
          </w:p>
        </w:tc>
        <w:tc>
          <w:tcPr>
            <w:tcW w:w="8100" w:type="dxa"/>
            <w:tcBorders>
              <w:bottom w:val="single" w:sz="4" w:space="0" w:color="C0C0C0"/>
            </w:tcBorders>
            <w:shd w:val="clear" w:color="auto" w:fill="auto"/>
          </w:tcPr>
          <w:p w14:paraId="047118AD" w14:textId="77777777" w:rsidR="006F7FD7" w:rsidRPr="006F7FD7" w:rsidRDefault="0005011C" w:rsidP="006F7FD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Remova a pessoa para local ventilado e a mantenha em repouso numa posição que não dificulte a respiração. Se necessário, administrar oxigênio. Caso sinta indisposição, consulte um médico.</w:t>
            </w:r>
          </w:p>
        </w:tc>
      </w:tr>
      <w:tr w:rsidR="006F7FD7" w:rsidRPr="007A7163" w14:paraId="52E3EDF5" w14:textId="77777777" w:rsidTr="006F7FD7">
        <w:trPr>
          <w:trHeight w:val="74"/>
        </w:trPr>
        <w:tc>
          <w:tcPr>
            <w:tcW w:w="2448" w:type="dxa"/>
            <w:shd w:val="clear" w:color="auto" w:fill="auto"/>
            <w:vAlign w:val="center"/>
          </w:tcPr>
          <w:p w14:paraId="17EF339F" w14:textId="77777777" w:rsidR="006F7FD7" w:rsidRPr="003127DD" w:rsidRDefault="006F7FD7" w:rsidP="006F7F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Contato com a pele:</w:t>
            </w:r>
          </w:p>
        </w:tc>
        <w:tc>
          <w:tcPr>
            <w:tcW w:w="81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E9C07CC" w14:textId="77777777" w:rsidR="006F7FD7" w:rsidRPr="006F7FD7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Remover as roupas e sapatos contaminados e colocar a pessoa sob o chuveiro de emergência ou em outra fonte de água limpa abundante, descontaminar as partes atingidas. Providenciar socorro médico, se necessário.</w:t>
            </w:r>
          </w:p>
        </w:tc>
      </w:tr>
      <w:tr w:rsidR="006F7FD7" w:rsidRPr="007A7163" w14:paraId="70124E03" w14:textId="77777777" w:rsidTr="006F7FD7">
        <w:trPr>
          <w:trHeight w:val="74"/>
        </w:trPr>
        <w:tc>
          <w:tcPr>
            <w:tcW w:w="2448" w:type="dxa"/>
            <w:shd w:val="clear" w:color="auto" w:fill="auto"/>
            <w:vAlign w:val="center"/>
          </w:tcPr>
          <w:p w14:paraId="0D2CA979" w14:textId="77777777" w:rsidR="006F7FD7" w:rsidRPr="003127DD" w:rsidRDefault="006F7FD7" w:rsidP="006F7F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Contato com os olhos:</w:t>
            </w:r>
          </w:p>
        </w:tc>
        <w:tc>
          <w:tcPr>
            <w:tcW w:w="81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56E35CB" w14:textId="77777777" w:rsidR="006F7FD7" w:rsidRPr="0005011C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Lavar imediata e continuamente os olhos com água corrente durante 15 minutos, no mínimo. Durante a lavagem, manter as pálpebras abertas para garantir a irrigação dos tecidos oculares. Providenciar socorro médico, se necessário.</w:t>
            </w:r>
          </w:p>
        </w:tc>
      </w:tr>
      <w:tr w:rsidR="006F7FD7" w:rsidRPr="007A7163" w14:paraId="3B436350" w14:textId="77777777" w:rsidTr="006F7FD7">
        <w:trPr>
          <w:trHeight w:val="74"/>
        </w:trPr>
        <w:tc>
          <w:tcPr>
            <w:tcW w:w="2448" w:type="dxa"/>
            <w:shd w:val="clear" w:color="auto" w:fill="auto"/>
            <w:vAlign w:val="center"/>
          </w:tcPr>
          <w:p w14:paraId="0947BBCF" w14:textId="77777777" w:rsidR="006F7FD7" w:rsidRPr="003127DD" w:rsidRDefault="006F7FD7" w:rsidP="003127D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Ingestão:</w:t>
            </w:r>
          </w:p>
        </w:tc>
        <w:tc>
          <w:tcPr>
            <w:tcW w:w="81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FFCAB46" w14:textId="77777777" w:rsidR="006F7FD7" w:rsidRPr="006F7FD7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Se ingerido, não provocar vômito. Fazer a diluição imediatamente, fornecendo a pessoa grande quantidade de água. Se ocorrer vômito espontâneo, fornecer água adicional e manter a vítima em local fresco. Providenciar socorro médico.</w:t>
            </w:r>
          </w:p>
        </w:tc>
      </w:tr>
    </w:tbl>
    <w:p w14:paraId="2345C776" w14:textId="77777777" w:rsidR="003127DD" w:rsidRPr="00862C4C" w:rsidRDefault="003127DD" w:rsidP="003127DD">
      <w:pPr>
        <w:autoSpaceDE w:val="0"/>
        <w:autoSpaceDN w:val="0"/>
        <w:adjustRightInd w:val="0"/>
        <w:spacing w:after="0"/>
        <w:rPr>
          <w:b/>
          <w:bCs/>
          <w:sz w:val="6"/>
          <w:szCs w:val="6"/>
        </w:rPr>
      </w:pPr>
    </w:p>
    <w:p w14:paraId="4701B3B6" w14:textId="77777777" w:rsidR="003127DD" w:rsidRPr="00862C4C" w:rsidRDefault="003127DD" w:rsidP="003127DD">
      <w:pPr>
        <w:autoSpaceDE w:val="0"/>
        <w:autoSpaceDN w:val="0"/>
        <w:adjustRightInd w:val="0"/>
        <w:spacing w:after="0"/>
        <w:rPr>
          <w:b/>
          <w:bCs/>
          <w:sz w:val="6"/>
          <w:szCs w:val="6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3127DD" w:rsidRPr="007A7163" w14:paraId="7D28C7AC" w14:textId="77777777" w:rsidTr="003127DD">
        <w:tc>
          <w:tcPr>
            <w:tcW w:w="10593" w:type="dxa"/>
            <w:shd w:val="clear" w:color="auto" w:fill="auto"/>
          </w:tcPr>
          <w:p w14:paraId="27582FA6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Notas para o médico</w:t>
            </w:r>
          </w:p>
        </w:tc>
      </w:tr>
      <w:tr w:rsidR="003127DD" w:rsidRPr="007A7163" w14:paraId="0FD8BDFC" w14:textId="77777777" w:rsidTr="003127DD">
        <w:tc>
          <w:tcPr>
            <w:tcW w:w="10593" w:type="dxa"/>
            <w:shd w:val="clear" w:color="auto" w:fill="auto"/>
          </w:tcPr>
          <w:p w14:paraId="2080FF8E" w14:textId="77777777" w:rsidR="003127DD" w:rsidRP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Realizar tratamento sintomático.</w:t>
            </w:r>
          </w:p>
        </w:tc>
      </w:tr>
    </w:tbl>
    <w:p w14:paraId="08FD2665" w14:textId="77777777" w:rsidR="0005011C" w:rsidRDefault="0005011C" w:rsidP="006F7FD7">
      <w:pPr>
        <w:pStyle w:val="SemEspaamento"/>
        <w:rPr>
          <w:rFonts w:ascii="Open Sans" w:hAnsi="Open Sans" w:cs="Open Sans"/>
          <w:b/>
          <w:sz w:val="10"/>
          <w:szCs w:val="10"/>
        </w:rPr>
      </w:pPr>
    </w:p>
    <w:p w14:paraId="72B6ACDB" w14:textId="77777777" w:rsidR="0005011C" w:rsidRDefault="0005011C">
      <w:pPr>
        <w:spacing w:after="0" w:line="240" w:lineRule="auto"/>
        <w:rPr>
          <w:rFonts w:ascii="Open Sans" w:hAnsi="Open Sans" w:cs="Open Sans"/>
          <w:b/>
          <w:sz w:val="10"/>
          <w:szCs w:val="10"/>
        </w:rPr>
      </w:pPr>
    </w:p>
    <w:p w14:paraId="6512484A" w14:textId="77777777" w:rsidR="006F7FD7" w:rsidRPr="006F7FD7" w:rsidRDefault="003127DD" w:rsidP="006F7FD7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5</w:t>
      </w:r>
      <w:r w:rsidR="006F7FD7" w:rsidRPr="006F7FD7">
        <w:rPr>
          <w:rFonts w:ascii="Open Sans" w:hAnsi="Open Sans" w:cs="Open Sans"/>
          <w:b/>
          <w:sz w:val="20"/>
        </w:rPr>
        <w:t xml:space="preserve">. MEDIDAS DE </w:t>
      </w:r>
      <w:r>
        <w:rPr>
          <w:rFonts w:ascii="Open Sans" w:hAnsi="Open Sans" w:cs="Open Sans"/>
          <w:b/>
          <w:sz w:val="20"/>
        </w:rPr>
        <w:t>COMBATE A INCENDIO</w:t>
      </w: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3127DD" w:rsidRPr="007A7163" w14:paraId="160B1FB5" w14:textId="77777777" w:rsidTr="003127DD">
        <w:tc>
          <w:tcPr>
            <w:tcW w:w="10593" w:type="dxa"/>
            <w:shd w:val="clear" w:color="auto" w:fill="auto"/>
          </w:tcPr>
          <w:p w14:paraId="096C2D1B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3127DD" w:rsidRPr="007A7163" w14:paraId="062A765F" w14:textId="77777777" w:rsidTr="003127DD">
        <w:tc>
          <w:tcPr>
            <w:tcW w:w="10593" w:type="dxa"/>
            <w:shd w:val="clear" w:color="auto" w:fill="auto"/>
          </w:tcPr>
          <w:p w14:paraId="43CC0D63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Meios de extinção apropriados</w:t>
            </w:r>
          </w:p>
        </w:tc>
      </w:tr>
      <w:tr w:rsidR="003127DD" w:rsidRPr="00456BAF" w14:paraId="2BFBCAD4" w14:textId="77777777" w:rsidTr="003127DD">
        <w:tc>
          <w:tcPr>
            <w:tcW w:w="10593" w:type="dxa"/>
            <w:shd w:val="clear" w:color="auto" w:fill="auto"/>
          </w:tcPr>
          <w:p w14:paraId="260BC11A" w14:textId="77777777" w:rsidR="003127DD" w:rsidRP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color w:val="00000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Pó químico, espuma resistente ao álcool, dióxido de carbono CO</w:t>
            </w:r>
            <w:r w:rsidRPr="0005011C">
              <w:rPr>
                <w:rFonts w:ascii="Open Sans" w:hAnsi="Open Sans" w:cs="Open Sans"/>
                <w:bCs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, neblina de água, em </w:t>
            </w:r>
            <w:proofErr w:type="spellStart"/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ultimo</w:t>
            </w:r>
            <w:proofErr w:type="spellEnd"/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caso.</w:t>
            </w:r>
          </w:p>
        </w:tc>
      </w:tr>
      <w:tr w:rsidR="003127DD" w:rsidRPr="007A7163" w14:paraId="399706AB" w14:textId="77777777" w:rsidTr="003127DD">
        <w:tc>
          <w:tcPr>
            <w:tcW w:w="10593" w:type="dxa"/>
            <w:shd w:val="clear" w:color="auto" w:fill="auto"/>
          </w:tcPr>
          <w:p w14:paraId="75A0EC52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Meios de extinção não recomendados</w:t>
            </w:r>
          </w:p>
        </w:tc>
      </w:tr>
      <w:tr w:rsidR="003127DD" w:rsidRPr="00456BAF" w14:paraId="5BD08051" w14:textId="77777777" w:rsidTr="003127DD">
        <w:tc>
          <w:tcPr>
            <w:tcW w:w="10593" w:type="dxa"/>
            <w:shd w:val="clear" w:color="auto" w:fill="auto"/>
          </w:tcPr>
          <w:p w14:paraId="71E791C7" w14:textId="77777777" w:rsidR="003127DD" w:rsidRP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color w:val="00000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Direcionar jato de água direto ao produto.</w:t>
            </w:r>
          </w:p>
        </w:tc>
      </w:tr>
      <w:tr w:rsidR="003127DD" w:rsidRPr="007A7163" w14:paraId="3276B721" w14:textId="77777777" w:rsidTr="003127DD">
        <w:tc>
          <w:tcPr>
            <w:tcW w:w="10593" w:type="dxa"/>
            <w:shd w:val="clear" w:color="auto" w:fill="auto"/>
          </w:tcPr>
          <w:p w14:paraId="68D79B89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Medidas de proteção da equipe de combate a incêndio</w:t>
            </w:r>
          </w:p>
        </w:tc>
      </w:tr>
      <w:tr w:rsidR="003127DD" w:rsidRPr="00456BAF" w14:paraId="0BFBD04B" w14:textId="77777777" w:rsidTr="003127DD">
        <w:tc>
          <w:tcPr>
            <w:tcW w:w="10593" w:type="dxa"/>
            <w:shd w:val="clear" w:color="auto" w:fill="auto"/>
          </w:tcPr>
          <w:p w14:paraId="0F5C3718" w14:textId="77777777" w:rsid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Usar EPIs apropriados.</w:t>
            </w:r>
          </w:p>
          <w:p w14:paraId="5FBA5FD8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color w:val="000000"/>
              </w:rPr>
            </w:pPr>
          </w:p>
        </w:tc>
      </w:tr>
    </w:tbl>
    <w:p w14:paraId="56727329" w14:textId="77777777" w:rsidR="003127DD" w:rsidRPr="003127DD" w:rsidRDefault="003127DD" w:rsidP="003127DD">
      <w:pPr>
        <w:shd w:val="clear" w:color="auto" w:fill="A6A6A6" w:themeFill="background1" w:themeFillShade="A6"/>
        <w:spacing w:after="0"/>
        <w:jc w:val="both"/>
        <w:rPr>
          <w:rFonts w:ascii="Open Sans" w:hAnsi="Open Sans" w:cs="Open Sans"/>
          <w:b/>
          <w:sz w:val="20"/>
        </w:rPr>
      </w:pPr>
      <w:r w:rsidRPr="003127DD">
        <w:rPr>
          <w:rFonts w:ascii="Open Sans" w:hAnsi="Open Sans" w:cs="Open Sans"/>
          <w:b/>
          <w:sz w:val="20"/>
        </w:rPr>
        <w:t>6.MEDIDAS DE CONTROLE PARA DERRAMAMENTO OU VAZAMENTO</w:t>
      </w:r>
    </w:p>
    <w:p w14:paraId="7FB8C249" w14:textId="77777777" w:rsidR="003127DD" w:rsidRPr="003127DD" w:rsidRDefault="003127DD" w:rsidP="003127DD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3127DD" w:rsidRPr="003127DD" w14:paraId="6A809283" w14:textId="77777777" w:rsidTr="00D1738A">
        <w:tc>
          <w:tcPr>
            <w:tcW w:w="10593" w:type="dxa"/>
            <w:shd w:val="clear" w:color="auto" w:fill="auto"/>
          </w:tcPr>
          <w:p w14:paraId="6E0254EA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Precauções pessoais, equipamento de proteção e procedimentos de emergência</w:t>
            </w:r>
          </w:p>
        </w:tc>
      </w:tr>
      <w:tr w:rsidR="003127DD" w:rsidRPr="003127DD" w14:paraId="5CED2EBC" w14:textId="77777777" w:rsidTr="00D1738A">
        <w:tc>
          <w:tcPr>
            <w:tcW w:w="10593" w:type="dxa"/>
            <w:shd w:val="clear" w:color="auto" w:fill="auto"/>
          </w:tcPr>
          <w:p w14:paraId="61818F05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  <w:r w:rsidRPr="003127DD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Para o pessoal que não faz parte dos serviços de emergência:</w:t>
            </w:r>
          </w:p>
          <w:p w14:paraId="42588E14" w14:textId="77777777" w:rsidR="003127DD" w:rsidRP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Evitar contato com a pele e os olhos.</w:t>
            </w:r>
          </w:p>
          <w:p w14:paraId="5A4F783F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</w:pPr>
            <w:r w:rsidRPr="003127DD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Para o pessoal do serviço de emergência:</w:t>
            </w:r>
          </w:p>
          <w:p w14:paraId="35C4E0B4" w14:textId="77777777" w:rsidR="003127DD" w:rsidRPr="003127DD" w:rsidRDefault="0005011C" w:rsidP="000801D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Utilizar luvas, óculos de segurança e botas de segurança</w:t>
            </w:r>
          </w:p>
        </w:tc>
      </w:tr>
      <w:tr w:rsidR="003127DD" w:rsidRPr="003127DD" w14:paraId="726883C1" w14:textId="77777777" w:rsidTr="00D1738A">
        <w:tc>
          <w:tcPr>
            <w:tcW w:w="10593" w:type="dxa"/>
            <w:shd w:val="clear" w:color="auto" w:fill="auto"/>
          </w:tcPr>
          <w:p w14:paraId="1226B7DE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Precauções ao meio ambiente</w:t>
            </w:r>
          </w:p>
        </w:tc>
      </w:tr>
      <w:tr w:rsidR="003127DD" w:rsidRPr="003127DD" w14:paraId="6CC564B9" w14:textId="77777777" w:rsidTr="00D1738A">
        <w:tc>
          <w:tcPr>
            <w:tcW w:w="10593" w:type="dxa"/>
            <w:shd w:val="clear" w:color="auto" w:fill="auto"/>
          </w:tcPr>
          <w:p w14:paraId="2E938796" w14:textId="77777777" w:rsidR="003127DD" w:rsidRPr="003127DD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Evite que o produto derramado atinja cursos d’água e esgotos.</w:t>
            </w:r>
          </w:p>
        </w:tc>
      </w:tr>
      <w:tr w:rsidR="003127DD" w:rsidRPr="003127DD" w14:paraId="4166EFE4" w14:textId="77777777" w:rsidTr="00D1738A">
        <w:tc>
          <w:tcPr>
            <w:tcW w:w="10593" w:type="dxa"/>
            <w:shd w:val="clear" w:color="auto" w:fill="auto"/>
          </w:tcPr>
          <w:p w14:paraId="6BB6083D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Métodos e </w:t>
            </w:r>
            <w:proofErr w:type="spell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materiaI</w:t>
            </w: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s</w:t>
            </w:r>
            <w:proofErr w:type="spellEnd"/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para a contenção limpeza:</w:t>
            </w:r>
          </w:p>
        </w:tc>
      </w:tr>
      <w:tr w:rsidR="003127DD" w:rsidRPr="003127DD" w14:paraId="1A1B719C" w14:textId="77777777" w:rsidTr="00D1738A">
        <w:tc>
          <w:tcPr>
            <w:tcW w:w="10593" w:type="dxa"/>
            <w:shd w:val="clear" w:color="auto" w:fill="auto"/>
          </w:tcPr>
          <w:p w14:paraId="250DCEAD" w14:textId="77777777" w:rsidR="003127DD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Elimine toda e qualquer fonte de ignição. Impeça fagulhas ou chamas. Não fume.</w:t>
            </w:r>
          </w:p>
          <w:p w14:paraId="1DBE9C51" w14:textId="77777777" w:rsidR="0005011C" w:rsidRDefault="0005011C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Conter o vazamento adsorvendo o produto com areia seca, terra, vermiculita, ou qualquer outro material inerte. Colete o material adsorvido em recipientes apropriados e remova-os para local seguro.</w:t>
            </w:r>
          </w:p>
          <w:p w14:paraId="347F7E42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</w:p>
        </w:tc>
      </w:tr>
    </w:tbl>
    <w:p w14:paraId="29E23A07" w14:textId="77777777" w:rsidR="003127DD" w:rsidRPr="003127DD" w:rsidRDefault="003127DD" w:rsidP="003127DD">
      <w:pPr>
        <w:shd w:val="clear" w:color="auto" w:fill="A6A6A6" w:themeFill="background1" w:themeFillShade="A6"/>
        <w:spacing w:after="0"/>
        <w:jc w:val="both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7</w:t>
      </w:r>
      <w:r w:rsidRPr="003127DD">
        <w:rPr>
          <w:rFonts w:ascii="Open Sans" w:hAnsi="Open Sans" w:cs="Open Sans"/>
          <w:b/>
          <w:sz w:val="20"/>
        </w:rPr>
        <w:t>.M</w:t>
      </w:r>
      <w:r>
        <w:rPr>
          <w:rFonts w:ascii="Open Sans" w:hAnsi="Open Sans" w:cs="Open Sans"/>
          <w:b/>
          <w:sz w:val="20"/>
        </w:rPr>
        <w:t>ANUSEIO E ARMAZENAMENTO</w:t>
      </w: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3127DD" w:rsidRPr="007A7163" w14:paraId="2784F569" w14:textId="77777777" w:rsidTr="00D1738A">
        <w:tc>
          <w:tcPr>
            <w:tcW w:w="10593" w:type="dxa"/>
            <w:shd w:val="clear" w:color="auto" w:fill="auto"/>
          </w:tcPr>
          <w:p w14:paraId="66D8D58A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3127DD" w:rsidRPr="007A7163" w14:paraId="2D9EF73B" w14:textId="77777777" w:rsidTr="00D1738A">
        <w:tc>
          <w:tcPr>
            <w:tcW w:w="10593" w:type="dxa"/>
            <w:shd w:val="clear" w:color="auto" w:fill="auto"/>
          </w:tcPr>
          <w:p w14:paraId="32C794A9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t>Precauções para manuseio seguro</w:t>
            </w:r>
          </w:p>
        </w:tc>
      </w:tr>
      <w:tr w:rsidR="003127DD" w:rsidRPr="007A7163" w14:paraId="1D7E583D" w14:textId="77777777" w:rsidTr="00D1738A">
        <w:tc>
          <w:tcPr>
            <w:tcW w:w="10593" w:type="dxa"/>
            <w:shd w:val="clear" w:color="auto" w:fill="auto"/>
          </w:tcPr>
          <w:p w14:paraId="467F521F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  <w:r w:rsidRPr="003127DD">
              <w:rPr>
                <w:rFonts w:ascii="Open Sans" w:hAnsi="Open Sans" w:cs="Open Sans"/>
                <w:bCs/>
                <w:sz w:val="20"/>
                <w:szCs w:val="20"/>
              </w:rPr>
              <w:t>Utilizar o produto segundo as recomendações e somente para a finalidade a qual se destina. Ler atentamente o rótulo antes da utilização.</w:t>
            </w:r>
          </w:p>
        </w:tc>
      </w:tr>
      <w:tr w:rsidR="003127DD" w:rsidRPr="007A7163" w14:paraId="49E9B234" w14:textId="77777777" w:rsidTr="00D1738A">
        <w:tc>
          <w:tcPr>
            <w:tcW w:w="10593" w:type="dxa"/>
            <w:shd w:val="clear" w:color="auto" w:fill="auto"/>
          </w:tcPr>
          <w:p w14:paraId="130BE1FF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127DD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Condições de armazenamento seguro, incluindo qualquer incompatibilidade</w:t>
            </w:r>
          </w:p>
        </w:tc>
      </w:tr>
      <w:tr w:rsidR="003127DD" w:rsidRPr="007A7163" w14:paraId="5F016376" w14:textId="77777777" w:rsidTr="00D1738A">
        <w:tc>
          <w:tcPr>
            <w:tcW w:w="10593" w:type="dxa"/>
            <w:shd w:val="clear" w:color="auto" w:fill="auto"/>
          </w:tcPr>
          <w:p w14:paraId="25664212" w14:textId="77777777" w:rsidR="003127DD" w:rsidRPr="003127DD" w:rsidRDefault="003127DD" w:rsidP="003127DD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  <w:r w:rsidRPr="003127DD">
              <w:rPr>
                <w:rFonts w:ascii="Open Sans" w:hAnsi="Open Sans" w:cs="Open Sans"/>
                <w:bCs/>
                <w:sz w:val="20"/>
                <w:szCs w:val="20"/>
              </w:rPr>
              <w:t>Armazenar em local fresco e seco. Mantenha o produto fechado em sua embalagem original para a conservação da qualidade do material, protegido do sol e calor. Não expor a temperaturas acima de 50ºC, faíscas e fogo. Não reutilize as embalagens vazias para outros fins.</w:t>
            </w:r>
          </w:p>
        </w:tc>
      </w:tr>
    </w:tbl>
    <w:p w14:paraId="5351852D" w14:textId="77777777" w:rsidR="006F7FD7" w:rsidRPr="003127DD" w:rsidRDefault="006F7FD7" w:rsidP="003127DD">
      <w:pPr>
        <w:pStyle w:val="SemEspaamento"/>
        <w:rPr>
          <w:rFonts w:ascii="Open Sans" w:hAnsi="Open Sans" w:cs="Open Sans"/>
          <w:b/>
        </w:rPr>
      </w:pPr>
    </w:p>
    <w:p w14:paraId="796EEAFB" w14:textId="77777777" w:rsidR="003127DD" w:rsidRPr="003127DD" w:rsidRDefault="003127DD" w:rsidP="003127DD">
      <w:pPr>
        <w:shd w:val="clear" w:color="auto" w:fill="A6A6A6" w:themeFill="background1" w:themeFillShade="A6"/>
        <w:spacing w:after="0"/>
        <w:jc w:val="both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8</w:t>
      </w:r>
      <w:r w:rsidRPr="003127DD">
        <w:rPr>
          <w:rFonts w:ascii="Open Sans" w:hAnsi="Open Sans" w:cs="Open Sans"/>
          <w:b/>
          <w:sz w:val="20"/>
        </w:rPr>
        <w:t>.</w:t>
      </w:r>
      <w:r>
        <w:rPr>
          <w:rFonts w:ascii="Open Sans" w:hAnsi="Open Sans" w:cs="Open Sans"/>
          <w:b/>
          <w:sz w:val="20"/>
        </w:rPr>
        <w:t>CONTROLE DE EXPOSIÇÃO E PROTEÇÃO INDIVIDUAL</w:t>
      </w:r>
    </w:p>
    <w:tbl>
      <w:tblPr>
        <w:tblW w:w="10593" w:type="dxa"/>
        <w:tblLook w:val="01E0" w:firstRow="1" w:lastRow="1" w:firstColumn="1" w:lastColumn="1" w:noHBand="0" w:noVBand="0"/>
      </w:tblPr>
      <w:tblGrid>
        <w:gridCol w:w="2376"/>
        <w:gridCol w:w="2127"/>
        <w:gridCol w:w="6090"/>
      </w:tblGrid>
      <w:tr w:rsidR="00D1738A" w:rsidRPr="007A7163" w14:paraId="517C0116" w14:textId="77777777" w:rsidTr="00D1738A">
        <w:tc>
          <w:tcPr>
            <w:tcW w:w="10593" w:type="dxa"/>
            <w:gridSpan w:val="3"/>
            <w:shd w:val="clear" w:color="auto" w:fill="auto"/>
          </w:tcPr>
          <w:p w14:paraId="2F39A502" w14:textId="77777777" w:rsidR="00D1738A" w:rsidRPr="003127DD" w:rsidRDefault="00D1738A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D1738A" w:rsidRPr="007A7163" w14:paraId="1D540386" w14:textId="77777777" w:rsidTr="00D1738A">
        <w:tc>
          <w:tcPr>
            <w:tcW w:w="10593" w:type="dxa"/>
            <w:gridSpan w:val="3"/>
            <w:shd w:val="clear" w:color="auto" w:fill="auto"/>
          </w:tcPr>
          <w:p w14:paraId="1D428E26" w14:textId="77777777" w:rsidR="00D1738A" w:rsidRPr="003127DD" w:rsidRDefault="00D1738A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Parâmetros de controle</w:t>
            </w:r>
          </w:p>
        </w:tc>
      </w:tr>
      <w:tr w:rsidR="00D1738A" w:rsidRPr="007A7163" w14:paraId="6C43DA4F" w14:textId="77777777" w:rsidTr="00953443">
        <w:tc>
          <w:tcPr>
            <w:tcW w:w="4503" w:type="dxa"/>
            <w:gridSpan w:val="2"/>
            <w:shd w:val="clear" w:color="auto" w:fill="auto"/>
          </w:tcPr>
          <w:p w14:paraId="3B17FC9A" w14:textId="77777777" w:rsidR="00D1738A" w:rsidRPr="00D1738A" w:rsidRDefault="00D1738A" w:rsidP="00716A8E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D1738A">
              <w:rPr>
                <w:rFonts w:ascii="Open Sans" w:hAnsi="Open Sans" w:cs="Open Sans"/>
                <w:bCs/>
                <w:sz w:val="18"/>
                <w:szCs w:val="18"/>
              </w:rPr>
              <w:t xml:space="preserve">Dados referente </w:t>
            </w:r>
            <w:r w:rsidR="00716A8E">
              <w:rPr>
                <w:rFonts w:ascii="Open Sans" w:hAnsi="Open Sans" w:cs="Open Sans"/>
                <w:bCs/>
                <w:sz w:val="18"/>
                <w:szCs w:val="18"/>
              </w:rPr>
              <w:t>a</w:t>
            </w:r>
            <w:r w:rsidR="0005011C">
              <w:rPr>
                <w:rFonts w:ascii="Open Sans" w:hAnsi="Open Sans" w:cs="Open Sans"/>
                <w:bCs/>
                <w:sz w:val="18"/>
                <w:szCs w:val="18"/>
              </w:rPr>
              <w:t>o ATIVO:</w:t>
            </w:r>
          </w:p>
        </w:tc>
        <w:tc>
          <w:tcPr>
            <w:tcW w:w="6090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2428061" w14:textId="77777777" w:rsidR="00D1738A" w:rsidRP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Não estabelecido.</w:t>
            </w:r>
          </w:p>
        </w:tc>
      </w:tr>
      <w:tr w:rsidR="00D1738A" w:rsidRPr="007A7163" w14:paraId="14868325" w14:textId="77777777" w:rsidTr="00953443">
        <w:tc>
          <w:tcPr>
            <w:tcW w:w="4503" w:type="dxa"/>
            <w:gridSpan w:val="2"/>
            <w:shd w:val="clear" w:color="auto" w:fill="auto"/>
          </w:tcPr>
          <w:p w14:paraId="021AF713" w14:textId="77777777" w:rsidR="00D1738A" w:rsidRP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Dados referente ao SOLVENTE ALIFÁTICO:</w:t>
            </w:r>
          </w:p>
        </w:tc>
        <w:tc>
          <w:tcPr>
            <w:tcW w:w="60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F853671" w14:textId="77777777" w:rsidR="00D1738A" w:rsidRP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Não estabelecido.</w:t>
            </w:r>
          </w:p>
        </w:tc>
      </w:tr>
      <w:tr w:rsidR="00D1738A" w:rsidRPr="007A7163" w14:paraId="4E9212F7" w14:textId="77777777" w:rsidTr="00D1738A">
        <w:tc>
          <w:tcPr>
            <w:tcW w:w="10593" w:type="dxa"/>
            <w:gridSpan w:val="3"/>
            <w:shd w:val="clear" w:color="auto" w:fill="auto"/>
          </w:tcPr>
          <w:p w14:paraId="0761D0C0" w14:textId="77777777" w:rsidR="00D1738A" w:rsidRPr="003127DD" w:rsidRDefault="00D1738A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Medidas de controle de engenharia</w:t>
            </w:r>
          </w:p>
        </w:tc>
      </w:tr>
      <w:tr w:rsidR="00D1738A" w:rsidRPr="007A7163" w14:paraId="5B556333" w14:textId="77777777" w:rsidTr="00D1738A">
        <w:tc>
          <w:tcPr>
            <w:tcW w:w="10593" w:type="dxa"/>
            <w:gridSpan w:val="3"/>
            <w:shd w:val="clear" w:color="auto" w:fill="auto"/>
          </w:tcPr>
          <w:p w14:paraId="54EE76EE" w14:textId="77777777" w:rsidR="00D1738A" w:rsidRPr="003127DD" w:rsidRDefault="00D1738A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Promova ventilação combinada com exaustão local. Chuveiro de emergência e lava olhos disponíveis na área de trabalho. As medidas de controle de engenharia são as mais efetivas para reduzir a exposição ao produto.</w:t>
            </w:r>
          </w:p>
        </w:tc>
      </w:tr>
      <w:tr w:rsidR="00D1738A" w:rsidRPr="007A7163" w14:paraId="19318B06" w14:textId="77777777" w:rsidTr="00D1738A">
        <w:tc>
          <w:tcPr>
            <w:tcW w:w="10593" w:type="dxa"/>
            <w:gridSpan w:val="3"/>
            <w:shd w:val="clear" w:color="auto" w:fill="auto"/>
          </w:tcPr>
          <w:p w14:paraId="75CB7417" w14:textId="77777777" w:rsidR="00D1738A" w:rsidRPr="00D1738A" w:rsidRDefault="00D1738A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Equipamento de proteção individual apropriado</w:t>
            </w:r>
          </w:p>
        </w:tc>
      </w:tr>
      <w:tr w:rsidR="00D1738A" w:rsidRPr="007A7163" w14:paraId="50000F0F" w14:textId="77777777" w:rsidTr="00D1738A">
        <w:tc>
          <w:tcPr>
            <w:tcW w:w="2376" w:type="dxa"/>
            <w:shd w:val="clear" w:color="auto" w:fill="auto"/>
          </w:tcPr>
          <w:p w14:paraId="1CAF119D" w14:textId="77777777" w:rsidR="00D1738A" w:rsidRPr="00D1738A" w:rsidRDefault="00D1738A" w:rsidP="00D173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Proteção dos olhos/face:</w:t>
            </w:r>
          </w:p>
        </w:tc>
        <w:tc>
          <w:tcPr>
            <w:tcW w:w="8217" w:type="dxa"/>
            <w:gridSpan w:val="2"/>
            <w:shd w:val="clear" w:color="auto" w:fill="auto"/>
          </w:tcPr>
          <w:p w14:paraId="034382DD" w14:textId="77777777" w:rsidR="00D1738A" w:rsidRP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Recomenda-se o uso de óculos de proteção.</w:t>
            </w:r>
          </w:p>
        </w:tc>
      </w:tr>
      <w:tr w:rsidR="00D1738A" w:rsidRPr="007A7163" w14:paraId="59A70FA0" w14:textId="77777777" w:rsidTr="00D1738A">
        <w:tc>
          <w:tcPr>
            <w:tcW w:w="2376" w:type="dxa"/>
            <w:shd w:val="clear" w:color="auto" w:fill="auto"/>
          </w:tcPr>
          <w:p w14:paraId="2D4E83D3" w14:textId="77777777" w:rsidR="00D1738A" w:rsidRDefault="00D1738A" w:rsidP="00D173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Proteção da pele e do corpo:</w:t>
            </w:r>
          </w:p>
        </w:tc>
        <w:tc>
          <w:tcPr>
            <w:tcW w:w="8217" w:type="dxa"/>
            <w:gridSpan w:val="2"/>
            <w:shd w:val="clear" w:color="auto" w:fill="auto"/>
          </w:tcPr>
          <w:p w14:paraId="38240A2C" w14:textId="77777777" w:rsid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Recomenda-se o uso de luvas de borracha.</w:t>
            </w:r>
          </w:p>
        </w:tc>
      </w:tr>
      <w:tr w:rsidR="00D1738A" w:rsidRPr="007A7163" w14:paraId="2024EB72" w14:textId="77777777" w:rsidTr="00D1738A">
        <w:tc>
          <w:tcPr>
            <w:tcW w:w="2376" w:type="dxa"/>
            <w:shd w:val="clear" w:color="auto" w:fill="auto"/>
          </w:tcPr>
          <w:p w14:paraId="790F5E90" w14:textId="77777777" w:rsidR="00D1738A" w:rsidRDefault="0005011C" w:rsidP="00D173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Proteção respiratória:</w:t>
            </w:r>
          </w:p>
        </w:tc>
        <w:tc>
          <w:tcPr>
            <w:tcW w:w="8217" w:type="dxa"/>
            <w:gridSpan w:val="2"/>
            <w:shd w:val="clear" w:color="auto" w:fill="auto"/>
          </w:tcPr>
          <w:p w14:paraId="5DABBAAA" w14:textId="77777777" w:rsidR="00D1738A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Recomenda-se o uso de máscara com </w:t>
            </w:r>
            <w:r w:rsidR="00BD43FD">
              <w:rPr>
                <w:rFonts w:ascii="Open Sans" w:hAnsi="Open Sans" w:cs="Open Sans"/>
                <w:bCs/>
                <w:sz w:val="20"/>
                <w:szCs w:val="20"/>
              </w:rPr>
              <w:t>filtro contr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a vapores orgânicos.</w:t>
            </w:r>
          </w:p>
        </w:tc>
      </w:tr>
      <w:tr w:rsidR="0005011C" w:rsidRPr="007A7163" w14:paraId="34A0AF68" w14:textId="77777777" w:rsidTr="00D1738A">
        <w:tc>
          <w:tcPr>
            <w:tcW w:w="2376" w:type="dxa"/>
            <w:shd w:val="clear" w:color="auto" w:fill="auto"/>
          </w:tcPr>
          <w:p w14:paraId="4369262B" w14:textId="77777777" w:rsidR="0005011C" w:rsidRDefault="0005011C" w:rsidP="00D1738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Perigos térmicos:</w:t>
            </w:r>
          </w:p>
        </w:tc>
        <w:tc>
          <w:tcPr>
            <w:tcW w:w="8217" w:type="dxa"/>
            <w:gridSpan w:val="2"/>
            <w:shd w:val="clear" w:color="auto" w:fill="auto"/>
          </w:tcPr>
          <w:p w14:paraId="33EA0A7A" w14:textId="77777777" w:rsidR="0005011C" w:rsidRDefault="0005011C" w:rsidP="00D1738A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conhecidos.</w:t>
            </w:r>
          </w:p>
        </w:tc>
      </w:tr>
    </w:tbl>
    <w:p w14:paraId="1375EE65" w14:textId="77777777" w:rsidR="003127DD" w:rsidRDefault="003127DD" w:rsidP="00716A8E">
      <w:pPr>
        <w:autoSpaceDE w:val="0"/>
        <w:autoSpaceDN w:val="0"/>
        <w:adjustRightInd w:val="0"/>
        <w:spacing w:after="0"/>
        <w:jc w:val="both"/>
        <w:rPr>
          <w:rFonts w:cs="Arial"/>
          <w:sz w:val="10"/>
          <w:szCs w:val="10"/>
        </w:rPr>
      </w:pPr>
    </w:p>
    <w:p w14:paraId="2E47425A" w14:textId="77777777" w:rsidR="00953443" w:rsidRPr="00707DA4" w:rsidRDefault="00953443" w:rsidP="00716A8E">
      <w:pPr>
        <w:autoSpaceDE w:val="0"/>
        <w:autoSpaceDN w:val="0"/>
        <w:adjustRightInd w:val="0"/>
        <w:spacing w:after="0"/>
        <w:jc w:val="both"/>
        <w:rPr>
          <w:rFonts w:cs="Arial"/>
          <w:sz w:val="10"/>
          <w:szCs w:val="10"/>
        </w:rPr>
      </w:pPr>
    </w:p>
    <w:p w14:paraId="7EC9503B" w14:textId="77777777" w:rsidR="003127DD" w:rsidRPr="00472A97" w:rsidRDefault="003127DD" w:rsidP="003127DD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9. PROPRIEDADES FÍSICAS E QUÍMICAS</w:t>
      </w:r>
    </w:p>
    <w:p w14:paraId="0C17E9F6" w14:textId="77777777" w:rsidR="003127DD" w:rsidRDefault="003127DD" w:rsidP="007A4DC3">
      <w:pPr>
        <w:autoSpaceDE w:val="0"/>
        <w:autoSpaceDN w:val="0"/>
        <w:adjustRightInd w:val="0"/>
        <w:spacing w:after="0"/>
        <w:rPr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2518"/>
        <w:gridCol w:w="8075"/>
      </w:tblGrid>
      <w:tr w:rsidR="00CA7151" w:rsidRPr="00472A97" w14:paraId="56C65535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0C774608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Aspecto</w:t>
            </w:r>
          </w:p>
        </w:tc>
      </w:tr>
      <w:tr w:rsidR="00CA7151" w:rsidRPr="00472A97" w14:paraId="4306E3BF" w14:textId="77777777" w:rsidTr="00953443">
        <w:tc>
          <w:tcPr>
            <w:tcW w:w="2518" w:type="dxa"/>
            <w:shd w:val="clear" w:color="auto" w:fill="auto"/>
          </w:tcPr>
          <w:p w14:paraId="11BFA3DB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Estado físico:</w:t>
            </w:r>
          </w:p>
        </w:tc>
        <w:tc>
          <w:tcPr>
            <w:tcW w:w="807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FFDB49D" w14:textId="77777777" w:rsidR="00CA7151" w:rsidRPr="00CA7151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Líquido translúcido</w:t>
            </w:r>
          </w:p>
        </w:tc>
      </w:tr>
      <w:tr w:rsidR="00CA7151" w:rsidRPr="00472A97" w14:paraId="70D5918E" w14:textId="77777777" w:rsidTr="00953443">
        <w:tc>
          <w:tcPr>
            <w:tcW w:w="2518" w:type="dxa"/>
            <w:shd w:val="clear" w:color="auto" w:fill="auto"/>
          </w:tcPr>
          <w:p w14:paraId="7A5BE1D6" w14:textId="77777777" w:rsidR="00CA7151" w:rsidRDefault="00CA7151" w:rsidP="00CA715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Cor:</w:t>
            </w:r>
          </w:p>
        </w:tc>
        <w:tc>
          <w:tcPr>
            <w:tcW w:w="8075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31F3CB93" w14:textId="77777777" w:rsidR="00CA7151" w:rsidRDefault="006610BF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Azul</w:t>
            </w:r>
          </w:p>
        </w:tc>
      </w:tr>
      <w:tr w:rsidR="00CA7151" w:rsidRPr="00472A97" w14:paraId="7B361121" w14:textId="77777777" w:rsidTr="00CA7151">
        <w:tc>
          <w:tcPr>
            <w:tcW w:w="10593" w:type="dxa"/>
            <w:gridSpan w:val="2"/>
            <w:hideMark/>
          </w:tcPr>
          <w:p w14:paraId="4C3DD58B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CA7151" w:rsidRPr="00472A97" w14:paraId="725D02EC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643C24CF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Odor</w:t>
            </w:r>
          </w:p>
        </w:tc>
      </w:tr>
      <w:tr w:rsidR="00CA7151" w:rsidRPr="00472A97" w14:paraId="190372B3" w14:textId="77777777" w:rsidTr="00CA7151">
        <w:tc>
          <w:tcPr>
            <w:tcW w:w="10593" w:type="dxa"/>
            <w:gridSpan w:val="2"/>
            <w:hideMark/>
          </w:tcPr>
          <w:p w14:paraId="7545FCE2" w14:textId="77777777" w:rsidR="00CA7151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Característico</w:t>
            </w:r>
          </w:p>
        </w:tc>
      </w:tr>
      <w:tr w:rsidR="00CA7151" w:rsidRPr="00472A97" w14:paraId="1401CDBE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3453F599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pH</w:t>
            </w:r>
          </w:p>
        </w:tc>
      </w:tr>
      <w:tr w:rsidR="00CA7151" w:rsidRPr="00472A97" w14:paraId="164E03E9" w14:textId="77777777" w:rsidTr="00CA7151">
        <w:tc>
          <w:tcPr>
            <w:tcW w:w="10593" w:type="dxa"/>
            <w:gridSpan w:val="2"/>
            <w:hideMark/>
          </w:tcPr>
          <w:p w14:paraId="243EBFBA" w14:textId="77777777" w:rsidR="00CA7151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</w:t>
            </w:r>
          </w:p>
        </w:tc>
      </w:tr>
      <w:tr w:rsidR="00CA7151" w:rsidRPr="00472A97" w14:paraId="67881E11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49F8C41B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Ponto de fulgor</w:t>
            </w:r>
          </w:p>
        </w:tc>
      </w:tr>
      <w:tr w:rsidR="00CA7151" w:rsidRPr="00472A97" w14:paraId="65B4A5C2" w14:textId="77777777" w:rsidTr="00CA7151">
        <w:tc>
          <w:tcPr>
            <w:tcW w:w="10593" w:type="dxa"/>
            <w:gridSpan w:val="2"/>
            <w:hideMark/>
          </w:tcPr>
          <w:p w14:paraId="6BF65F58" w14:textId="77777777" w:rsidR="00CA7151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Mín. 38°C</w:t>
            </w:r>
          </w:p>
        </w:tc>
      </w:tr>
      <w:tr w:rsidR="00CA7151" w:rsidRPr="00472A97" w14:paraId="0794ABFF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5E47E7CE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Inflamabilidade (sólido; gás)</w:t>
            </w:r>
          </w:p>
        </w:tc>
      </w:tr>
      <w:tr w:rsidR="00CA7151" w:rsidRPr="00472A97" w14:paraId="55FAB292" w14:textId="77777777" w:rsidTr="00CA7151">
        <w:tc>
          <w:tcPr>
            <w:tcW w:w="10593" w:type="dxa"/>
            <w:gridSpan w:val="2"/>
            <w:hideMark/>
          </w:tcPr>
          <w:p w14:paraId="6D970729" w14:textId="77777777" w:rsidR="00CA7151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Líquido inflamável</w:t>
            </w:r>
          </w:p>
        </w:tc>
      </w:tr>
      <w:tr w:rsidR="00CA7151" w:rsidRPr="00472A97" w14:paraId="0265EBE6" w14:textId="77777777" w:rsidTr="00CA7151">
        <w:tc>
          <w:tcPr>
            <w:tcW w:w="10593" w:type="dxa"/>
            <w:gridSpan w:val="2"/>
            <w:shd w:val="clear" w:color="auto" w:fill="auto"/>
            <w:hideMark/>
          </w:tcPr>
          <w:p w14:paraId="0DA15C7D" w14:textId="77777777" w:rsidR="00CA7151" w:rsidRPr="00472A97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Densidade relativa</w:t>
            </w:r>
          </w:p>
        </w:tc>
      </w:tr>
      <w:tr w:rsidR="00CA7151" w:rsidRPr="00472A97" w14:paraId="7133E549" w14:textId="77777777" w:rsidTr="00CA7151">
        <w:tc>
          <w:tcPr>
            <w:tcW w:w="10593" w:type="dxa"/>
            <w:gridSpan w:val="2"/>
            <w:hideMark/>
          </w:tcPr>
          <w:p w14:paraId="1B178AC8" w14:textId="77777777" w:rsidR="00CA7151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0,7 – 0,8</w:t>
            </w:r>
          </w:p>
        </w:tc>
      </w:tr>
      <w:tr w:rsidR="00CA7151" w:rsidRPr="00472A97" w14:paraId="0A7EC83C" w14:textId="77777777" w:rsidTr="00CA7151">
        <w:tc>
          <w:tcPr>
            <w:tcW w:w="10593" w:type="dxa"/>
            <w:gridSpan w:val="2"/>
          </w:tcPr>
          <w:p w14:paraId="6EF00F10" w14:textId="77777777" w:rsidR="00CA7151" w:rsidRPr="00CA7151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Solubilidade (s)</w:t>
            </w:r>
          </w:p>
        </w:tc>
      </w:tr>
      <w:tr w:rsidR="00CA7151" w:rsidRPr="00472A97" w14:paraId="3A071D61" w14:textId="77777777" w:rsidTr="00CA7151">
        <w:tc>
          <w:tcPr>
            <w:tcW w:w="10593" w:type="dxa"/>
            <w:gridSpan w:val="2"/>
          </w:tcPr>
          <w:p w14:paraId="3CD45D2B" w14:textId="77777777" w:rsidR="00CA7151" w:rsidRPr="00CA7151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Insolúvel em água. Miscível em outros solventes de petróleo.</w:t>
            </w:r>
          </w:p>
        </w:tc>
      </w:tr>
      <w:tr w:rsidR="00CA7151" w:rsidRPr="00472A97" w14:paraId="7443F482" w14:textId="77777777" w:rsidTr="00CA7151">
        <w:tc>
          <w:tcPr>
            <w:tcW w:w="10593" w:type="dxa"/>
            <w:gridSpan w:val="2"/>
          </w:tcPr>
          <w:p w14:paraId="3DFED526" w14:textId="77777777" w:rsidR="00CA7151" w:rsidRPr="00CA7151" w:rsidRDefault="00CA7151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Viscosidade</w:t>
            </w:r>
          </w:p>
        </w:tc>
      </w:tr>
      <w:tr w:rsidR="00CA7151" w:rsidRPr="00472A97" w14:paraId="47DB9A05" w14:textId="77777777" w:rsidTr="00CA7151">
        <w:tc>
          <w:tcPr>
            <w:tcW w:w="10593" w:type="dxa"/>
            <w:gridSpan w:val="2"/>
          </w:tcPr>
          <w:p w14:paraId="6E081A08" w14:textId="77777777" w:rsidR="00CA7151" w:rsidRPr="00CA7151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disponível.</w:t>
            </w:r>
          </w:p>
        </w:tc>
      </w:tr>
    </w:tbl>
    <w:p w14:paraId="4EB0880F" w14:textId="77777777" w:rsidR="00CA7151" w:rsidRPr="001B7013" w:rsidRDefault="00CA7151" w:rsidP="00D1738A">
      <w:pPr>
        <w:autoSpaceDE w:val="0"/>
        <w:autoSpaceDN w:val="0"/>
        <w:adjustRightInd w:val="0"/>
        <w:spacing w:after="0"/>
        <w:rPr>
          <w:b/>
          <w:bCs/>
          <w:sz w:val="10"/>
          <w:szCs w:val="10"/>
        </w:rPr>
      </w:pPr>
    </w:p>
    <w:p w14:paraId="656083E9" w14:textId="77777777" w:rsidR="00472A97" w:rsidRPr="00472A97" w:rsidRDefault="00472A97" w:rsidP="00472A97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10. ESTABILIDADE E REATIVIDADE</w:t>
      </w:r>
    </w:p>
    <w:p w14:paraId="42B16107" w14:textId="77777777" w:rsidR="00472A97" w:rsidRPr="00472A97" w:rsidRDefault="00472A97" w:rsidP="00CA7151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472A97" w:rsidRPr="00472A97" w14:paraId="317E8925" w14:textId="77777777" w:rsidTr="00CA7151">
        <w:tc>
          <w:tcPr>
            <w:tcW w:w="10593" w:type="dxa"/>
            <w:shd w:val="clear" w:color="auto" w:fill="auto"/>
            <w:hideMark/>
          </w:tcPr>
          <w:p w14:paraId="29E42C26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Estabilidade química</w:t>
            </w:r>
          </w:p>
        </w:tc>
      </w:tr>
      <w:tr w:rsidR="00472A97" w:rsidRPr="00472A97" w14:paraId="26ED243D" w14:textId="77777777" w:rsidTr="00472A97">
        <w:tc>
          <w:tcPr>
            <w:tcW w:w="10593" w:type="dxa"/>
            <w:hideMark/>
          </w:tcPr>
          <w:p w14:paraId="5E601406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Em condições normais é estável.</w:t>
            </w:r>
          </w:p>
        </w:tc>
      </w:tr>
      <w:tr w:rsidR="00472A97" w:rsidRPr="00472A97" w14:paraId="34E542C9" w14:textId="77777777" w:rsidTr="00CA7151">
        <w:tc>
          <w:tcPr>
            <w:tcW w:w="10593" w:type="dxa"/>
            <w:shd w:val="clear" w:color="auto" w:fill="auto"/>
            <w:hideMark/>
          </w:tcPr>
          <w:p w14:paraId="72940DE0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Reatividade</w:t>
            </w:r>
          </w:p>
        </w:tc>
      </w:tr>
      <w:tr w:rsidR="00472A97" w:rsidRPr="00472A97" w14:paraId="61BF3A51" w14:textId="77777777" w:rsidTr="00472A97">
        <w:tc>
          <w:tcPr>
            <w:tcW w:w="10593" w:type="dxa"/>
            <w:hideMark/>
          </w:tcPr>
          <w:p w14:paraId="5A3FEEF6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Em condições normais, não reage.</w:t>
            </w:r>
          </w:p>
        </w:tc>
      </w:tr>
      <w:tr w:rsidR="00472A97" w:rsidRPr="00472A97" w14:paraId="5EFC8F5A" w14:textId="77777777" w:rsidTr="00CA7151">
        <w:tc>
          <w:tcPr>
            <w:tcW w:w="10593" w:type="dxa"/>
            <w:shd w:val="clear" w:color="auto" w:fill="auto"/>
            <w:hideMark/>
          </w:tcPr>
          <w:p w14:paraId="002D254C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Possibilidade de reações perigosas</w:t>
            </w:r>
          </w:p>
        </w:tc>
      </w:tr>
      <w:tr w:rsidR="00472A97" w:rsidRPr="00472A97" w14:paraId="19ABD1EE" w14:textId="77777777" w:rsidTr="00472A97">
        <w:tc>
          <w:tcPr>
            <w:tcW w:w="10593" w:type="dxa"/>
            <w:hideMark/>
          </w:tcPr>
          <w:p w14:paraId="1A145920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conhecidos.</w:t>
            </w:r>
          </w:p>
        </w:tc>
      </w:tr>
      <w:tr w:rsidR="00472A97" w:rsidRPr="00472A97" w14:paraId="1CC14876" w14:textId="77777777" w:rsidTr="00CA7151">
        <w:tc>
          <w:tcPr>
            <w:tcW w:w="10593" w:type="dxa"/>
            <w:shd w:val="clear" w:color="auto" w:fill="auto"/>
            <w:hideMark/>
          </w:tcPr>
          <w:p w14:paraId="6FA15EDD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Condições a serem evitadas</w:t>
            </w:r>
          </w:p>
        </w:tc>
      </w:tr>
      <w:tr w:rsidR="00472A97" w:rsidRPr="00472A97" w14:paraId="77FA8838" w14:textId="77777777" w:rsidTr="00472A97">
        <w:tc>
          <w:tcPr>
            <w:tcW w:w="10593" w:type="dxa"/>
            <w:hideMark/>
          </w:tcPr>
          <w:p w14:paraId="3E059A3A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Temperaturas altas e umidade.</w:t>
            </w:r>
          </w:p>
        </w:tc>
      </w:tr>
      <w:tr w:rsidR="00472A97" w:rsidRPr="00472A97" w14:paraId="42181A61" w14:textId="77777777" w:rsidTr="00CA7151">
        <w:tc>
          <w:tcPr>
            <w:tcW w:w="10593" w:type="dxa"/>
            <w:shd w:val="clear" w:color="auto" w:fill="auto"/>
            <w:hideMark/>
          </w:tcPr>
          <w:p w14:paraId="6148D4C9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Materiais ou substâncias incompatíveis</w:t>
            </w:r>
          </w:p>
        </w:tc>
      </w:tr>
      <w:tr w:rsidR="00472A97" w:rsidRPr="00472A97" w14:paraId="1CDB7A88" w14:textId="77777777" w:rsidTr="00472A97">
        <w:tc>
          <w:tcPr>
            <w:tcW w:w="10593" w:type="dxa"/>
            <w:hideMark/>
          </w:tcPr>
          <w:p w14:paraId="31B8E2A4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Oxidantes fortes.</w:t>
            </w:r>
          </w:p>
        </w:tc>
      </w:tr>
      <w:tr w:rsidR="00472A97" w:rsidRPr="00472A97" w14:paraId="19B1B9B2" w14:textId="77777777" w:rsidTr="00CA7151">
        <w:tc>
          <w:tcPr>
            <w:tcW w:w="10593" w:type="dxa"/>
            <w:shd w:val="clear" w:color="auto" w:fill="auto"/>
            <w:hideMark/>
          </w:tcPr>
          <w:p w14:paraId="2AF87BCA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Produtos perigosos da decomposição</w:t>
            </w:r>
          </w:p>
        </w:tc>
      </w:tr>
      <w:tr w:rsidR="00472A97" w:rsidRPr="00472A97" w14:paraId="39D93696" w14:textId="77777777" w:rsidTr="00472A97">
        <w:tc>
          <w:tcPr>
            <w:tcW w:w="10593" w:type="dxa"/>
            <w:hideMark/>
          </w:tcPr>
          <w:p w14:paraId="522D95D0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Em combustão, libera vapores tóxicos e irritantes.</w:t>
            </w:r>
          </w:p>
        </w:tc>
      </w:tr>
    </w:tbl>
    <w:p w14:paraId="5D0FF327" w14:textId="77777777" w:rsidR="00472A97" w:rsidRDefault="00472A97" w:rsidP="00D1738A">
      <w:pPr>
        <w:autoSpaceDE w:val="0"/>
        <w:autoSpaceDN w:val="0"/>
        <w:adjustRightInd w:val="0"/>
        <w:spacing w:after="0"/>
        <w:jc w:val="both"/>
        <w:rPr>
          <w:i/>
          <w:iCs/>
          <w:sz w:val="10"/>
          <w:szCs w:val="10"/>
        </w:rPr>
      </w:pPr>
    </w:p>
    <w:p w14:paraId="47F01721" w14:textId="77777777" w:rsidR="00472A97" w:rsidRPr="00472A97" w:rsidRDefault="00472A97" w:rsidP="00472A97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11. INFORMAÇÕES TOXICOLÓGICAS</w:t>
      </w:r>
    </w:p>
    <w:p w14:paraId="60B41F68" w14:textId="77777777" w:rsidR="00472A97" w:rsidRPr="00472A97" w:rsidRDefault="00472A97" w:rsidP="00CA7151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472A97" w:rsidRPr="00472A97" w14:paraId="3AE29A27" w14:textId="77777777" w:rsidTr="00CA7151">
        <w:tc>
          <w:tcPr>
            <w:tcW w:w="10593" w:type="dxa"/>
            <w:shd w:val="clear" w:color="auto" w:fill="auto"/>
            <w:hideMark/>
          </w:tcPr>
          <w:p w14:paraId="7925D17D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Toxicidade aguda</w:t>
            </w:r>
          </w:p>
        </w:tc>
      </w:tr>
      <w:tr w:rsidR="00472A97" w:rsidRPr="00472A97" w14:paraId="2359C3FD" w14:textId="77777777" w:rsidTr="00CA7151">
        <w:tc>
          <w:tcPr>
            <w:tcW w:w="10593" w:type="dxa"/>
            <w:shd w:val="clear" w:color="auto" w:fill="auto"/>
            <w:hideMark/>
          </w:tcPr>
          <w:p w14:paraId="224099D2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DL oral teórico &gt; 5000 mg/Kg</w:t>
            </w:r>
          </w:p>
        </w:tc>
      </w:tr>
      <w:tr w:rsidR="00472A97" w:rsidRPr="00472A97" w14:paraId="06AD6411" w14:textId="77777777" w:rsidTr="00CA7151">
        <w:tc>
          <w:tcPr>
            <w:tcW w:w="10593" w:type="dxa"/>
            <w:shd w:val="clear" w:color="auto" w:fill="auto"/>
            <w:hideMark/>
          </w:tcPr>
          <w:p w14:paraId="45C08B50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Corrosão/irritação da pele</w:t>
            </w:r>
          </w:p>
        </w:tc>
      </w:tr>
      <w:tr w:rsidR="00472A97" w:rsidRPr="00472A97" w14:paraId="10ADB795" w14:textId="77777777" w:rsidTr="00CA7151">
        <w:tc>
          <w:tcPr>
            <w:tcW w:w="10593" w:type="dxa"/>
            <w:shd w:val="clear" w:color="auto" w:fill="auto"/>
            <w:hideMark/>
          </w:tcPr>
          <w:p w14:paraId="44E49826" w14:textId="77777777" w:rsidR="00472A97" w:rsidRPr="00472A97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Provoca irritação à pele.</w:t>
            </w:r>
          </w:p>
        </w:tc>
      </w:tr>
      <w:tr w:rsidR="00472A97" w:rsidRPr="00472A97" w14:paraId="0E866208" w14:textId="77777777" w:rsidTr="00CA7151">
        <w:tc>
          <w:tcPr>
            <w:tcW w:w="10593" w:type="dxa"/>
            <w:shd w:val="clear" w:color="auto" w:fill="auto"/>
            <w:hideMark/>
          </w:tcPr>
          <w:p w14:paraId="7368976F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Lesões oculares graves/irritação ocular</w:t>
            </w:r>
          </w:p>
        </w:tc>
      </w:tr>
      <w:tr w:rsidR="00472A97" w:rsidRPr="00472A97" w14:paraId="3BE0F8FF" w14:textId="77777777" w:rsidTr="00CA7151">
        <w:tc>
          <w:tcPr>
            <w:tcW w:w="10593" w:type="dxa"/>
            <w:shd w:val="clear" w:color="auto" w:fill="auto"/>
            <w:hideMark/>
          </w:tcPr>
          <w:p w14:paraId="546B852D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disponível.</w:t>
            </w:r>
          </w:p>
        </w:tc>
      </w:tr>
      <w:tr w:rsidR="00472A97" w:rsidRPr="00472A97" w14:paraId="346D5A7E" w14:textId="77777777" w:rsidTr="00CA7151">
        <w:tc>
          <w:tcPr>
            <w:tcW w:w="10593" w:type="dxa"/>
            <w:shd w:val="clear" w:color="auto" w:fill="auto"/>
            <w:hideMark/>
          </w:tcPr>
          <w:p w14:paraId="40BD2CD2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Sensibilização respiratória ou à pele</w:t>
            </w:r>
          </w:p>
        </w:tc>
      </w:tr>
      <w:tr w:rsidR="00472A97" w:rsidRPr="00472A97" w14:paraId="355681BF" w14:textId="77777777" w:rsidTr="00CA7151">
        <w:tc>
          <w:tcPr>
            <w:tcW w:w="10593" w:type="dxa"/>
            <w:shd w:val="clear" w:color="auto" w:fill="auto"/>
            <w:hideMark/>
          </w:tcPr>
          <w:p w14:paraId="62356452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disponível.</w:t>
            </w:r>
          </w:p>
        </w:tc>
      </w:tr>
      <w:tr w:rsidR="00472A97" w:rsidRPr="00472A97" w14:paraId="1A4B2E87" w14:textId="77777777" w:rsidTr="00CA7151">
        <w:tc>
          <w:tcPr>
            <w:tcW w:w="10593" w:type="dxa"/>
            <w:shd w:val="clear" w:color="auto" w:fill="auto"/>
            <w:hideMark/>
          </w:tcPr>
          <w:p w14:paraId="52BC3BB3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spellStart"/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Mutagenicidade</w:t>
            </w:r>
            <w:proofErr w:type="spellEnd"/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em células germinativas</w:t>
            </w:r>
          </w:p>
        </w:tc>
      </w:tr>
      <w:tr w:rsidR="00472A97" w:rsidRPr="00472A97" w14:paraId="517F52F4" w14:textId="77777777" w:rsidTr="00CA7151">
        <w:tc>
          <w:tcPr>
            <w:tcW w:w="10593" w:type="dxa"/>
            <w:shd w:val="clear" w:color="auto" w:fill="auto"/>
            <w:hideMark/>
          </w:tcPr>
          <w:p w14:paraId="5144A51E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disponível.</w:t>
            </w:r>
          </w:p>
        </w:tc>
      </w:tr>
      <w:tr w:rsidR="00472A97" w:rsidRPr="00472A97" w14:paraId="7D0DDBD1" w14:textId="77777777" w:rsidTr="00CA7151">
        <w:tc>
          <w:tcPr>
            <w:tcW w:w="10593" w:type="dxa"/>
            <w:shd w:val="clear" w:color="auto" w:fill="auto"/>
            <w:hideMark/>
          </w:tcPr>
          <w:p w14:paraId="1C9E396D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Carcinogenicidade</w:t>
            </w:r>
          </w:p>
        </w:tc>
      </w:tr>
      <w:tr w:rsidR="00472A97" w:rsidRPr="00472A97" w14:paraId="5D520775" w14:textId="77777777" w:rsidTr="00CA7151">
        <w:tc>
          <w:tcPr>
            <w:tcW w:w="10593" w:type="dxa"/>
            <w:shd w:val="clear" w:color="auto" w:fill="auto"/>
            <w:hideMark/>
          </w:tcPr>
          <w:p w14:paraId="17B6DD3C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disponível.</w:t>
            </w:r>
          </w:p>
        </w:tc>
      </w:tr>
      <w:tr w:rsidR="00472A97" w:rsidRPr="00472A97" w14:paraId="099A8898" w14:textId="77777777" w:rsidTr="00CA7151">
        <w:tc>
          <w:tcPr>
            <w:tcW w:w="10593" w:type="dxa"/>
            <w:shd w:val="clear" w:color="auto" w:fill="auto"/>
            <w:hideMark/>
          </w:tcPr>
          <w:p w14:paraId="2EF50A57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Toxicidade à reprodução</w:t>
            </w:r>
          </w:p>
        </w:tc>
      </w:tr>
      <w:tr w:rsidR="00472A97" w:rsidRPr="00472A97" w14:paraId="5647DCCA" w14:textId="77777777" w:rsidTr="00CA7151">
        <w:tc>
          <w:tcPr>
            <w:tcW w:w="10593" w:type="dxa"/>
            <w:shd w:val="clear" w:color="auto" w:fill="auto"/>
            <w:hideMark/>
          </w:tcPr>
          <w:p w14:paraId="0876F2A8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tóxico.</w:t>
            </w:r>
          </w:p>
        </w:tc>
      </w:tr>
      <w:tr w:rsidR="00472A97" w:rsidRPr="00472A97" w14:paraId="50CF7444" w14:textId="77777777" w:rsidTr="00CA7151">
        <w:tc>
          <w:tcPr>
            <w:tcW w:w="10593" w:type="dxa"/>
            <w:shd w:val="clear" w:color="auto" w:fill="auto"/>
            <w:hideMark/>
          </w:tcPr>
          <w:p w14:paraId="1DEE0F58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Toxicidade para órgãos-alvo específicos – exposição única</w:t>
            </w:r>
          </w:p>
        </w:tc>
      </w:tr>
      <w:tr w:rsidR="00472A97" w:rsidRPr="00472A97" w14:paraId="05F836DF" w14:textId="77777777" w:rsidTr="00CA7151">
        <w:tc>
          <w:tcPr>
            <w:tcW w:w="10593" w:type="dxa"/>
            <w:shd w:val="clear" w:color="auto" w:fill="auto"/>
            <w:hideMark/>
          </w:tcPr>
          <w:p w14:paraId="41AC319D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Pode provocar sonolência ou vertigem.</w:t>
            </w:r>
          </w:p>
        </w:tc>
      </w:tr>
      <w:tr w:rsidR="00472A97" w:rsidRPr="00472A97" w14:paraId="0AB094A2" w14:textId="77777777" w:rsidTr="00CA7151">
        <w:tc>
          <w:tcPr>
            <w:tcW w:w="10593" w:type="dxa"/>
            <w:shd w:val="clear" w:color="auto" w:fill="auto"/>
            <w:hideMark/>
          </w:tcPr>
          <w:p w14:paraId="1E5DAC88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Toxicidade para órgãos-alvo específicos – exposição repetida</w:t>
            </w:r>
          </w:p>
        </w:tc>
      </w:tr>
      <w:tr w:rsidR="00472A97" w:rsidRPr="00472A97" w14:paraId="21CBD6DB" w14:textId="77777777" w:rsidTr="00CA7151">
        <w:tc>
          <w:tcPr>
            <w:tcW w:w="10593" w:type="dxa"/>
            <w:shd w:val="clear" w:color="auto" w:fill="auto"/>
            <w:hideMark/>
          </w:tcPr>
          <w:p w14:paraId="3342B94F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tóxico.</w:t>
            </w:r>
          </w:p>
        </w:tc>
      </w:tr>
      <w:tr w:rsidR="00472A97" w:rsidRPr="00472A97" w14:paraId="6D6F95A7" w14:textId="77777777" w:rsidTr="00CA7151">
        <w:tc>
          <w:tcPr>
            <w:tcW w:w="10593" w:type="dxa"/>
            <w:shd w:val="clear" w:color="auto" w:fill="auto"/>
            <w:hideMark/>
          </w:tcPr>
          <w:p w14:paraId="23FE4A28" w14:textId="77777777" w:rsidR="00472A97" w:rsidRPr="00472A97" w:rsidRDefault="00472A97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Perigos por aspiração</w:t>
            </w:r>
          </w:p>
        </w:tc>
      </w:tr>
      <w:tr w:rsidR="00472A97" w:rsidRPr="00472A97" w14:paraId="1440560B" w14:textId="77777777" w:rsidTr="00CA7151">
        <w:tc>
          <w:tcPr>
            <w:tcW w:w="10593" w:type="dxa"/>
            <w:shd w:val="clear" w:color="auto" w:fill="auto"/>
            <w:hideMark/>
          </w:tcPr>
          <w:p w14:paraId="6CCD1F8D" w14:textId="77777777" w:rsidR="00472A97" w:rsidRPr="00472A97" w:rsidRDefault="0005011C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Pode ser fatal se ingerido</w:t>
            </w:r>
            <w:r w:rsidR="007A4DC3">
              <w:rPr>
                <w:rFonts w:ascii="Open Sans" w:hAnsi="Open Sans" w:cs="Open Sans"/>
                <w:bCs/>
                <w:sz w:val="20"/>
                <w:szCs w:val="20"/>
              </w:rPr>
              <w:t xml:space="preserve"> e penetrar nas vias respiratórias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</w:tc>
      </w:tr>
      <w:tr w:rsidR="00D50FB2" w:rsidRPr="00472A97" w14:paraId="200E5452" w14:textId="77777777" w:rsidTr="00CA7151">
        <w:tc>
          <w:tcPr>
            <w:tcW w:w="10593" w:type="dxa"/>
            <w:shd w:val="clear" w:color="auto" w:fill="auto"/>
          </w:tcPr>
          <w:p w14:paraId="0331942E" w14:textId="77777777" w:rsidR="00D50FB2" w:rsidRPr="00D50FB2" w:rsidRDefault="00D50FB2" w:rsidP="00CA7151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</w:tbl>
    <w:p w14:paraId="60C59CB0" w14:textId="77777777" w:rsidR="00472A97" w:rsidRPr="00472A97" w:rsidRDefault="00472A97" w:rsidP="00472A97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12. INFORMAÇÕES ECOLÓGICAS</w:t>
      </w:r>
    </w:p>
    <w:p w14:paraId="1819070C" w14:textId="77777777" w:rsidR="00472A97" w:rsidRPr="00472A97" w:rsidRDefault="00472A97" w:rsidP="00472A97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2448"/>
        <w:gridCol w:w="8100"/>
        <w:gridCol w:w="45"/>
      </w:tblGrid>
      <w:tr w:rsidR="00472A97" w:rsidRPr="00472A97" w14:paraId="379D8893" w14:textId="77777777" w:rsidTr="00472A97">
        <w:tc>
          <w:tcPr>
            <w:tcW w:w="10593" w:type="dxa"/>
            <w:gridSpan w:val="3"/>
            <w:shd w:val="clear" w:color="auto" w:fill="auto"/>
            <w:hideMark/>
          </w:tcPr>
          <w:p w14:paraId="13301B8C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72A97">
              <w:rPr>
                <w:rFonts w:ascii="Open Sans" w:hAnsi="Open Sans" w:cs="Open Sans"/>
                <w:b/>
                <w:bCs/>
                <w:sz w:val="16"/>
                <w:szCs w:val="16"/>
              </w:rPr>
              <w:t>Efeitos ambientais, comportamentos e impactos do produto</w:t>
            </w:r>
          </w:p>
        </w:tc>
      </w:tr>
      <w:tr w:rsidR="00472A97" w:rsidRPr="00472A97" w14:paraId="3AC4DCB2" w14:textId="77777777" w:rsidTr="00953443">
        <w:trPr>
          <w:gridAfter w:val="1"/>
          <w:wAfter w:w="45" w:type="dxa"/>
          <w:trHeight w:val="77"/>
        </w:trPr>
        <w:tc>
          <w:tcPr>
            <w:tcW w:w="2448" w:type="dxa"/>
            <w:shd w:val="clear" w:color="auto" w:fill="auto"/>
            <w:vAlign w:val="center"/>
            <w:hideMark/>
          </w:tcPr>
          <w:p w14:paraId="318D4A84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>Ecotoxicidade</w:t>
            </w:r>
            <w:proofErr w:type="spellEnd"/>
          </w:p>
        </w:tc>
        <w:tc>
          <w:tcPr>
            <w:tcW w:w="8100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4707F00" w14:textId="77777777" w:rsidR="00472A97" w:rsidRPr="00472A97" w:rsidRDefault="0005011C" w:rsidP="0095344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Tóxico para os organismos aquáticos com efeitos prolongados.</w:t>
            </w:r>
          </w:p>
        </w:tc>
      </w:tr>
      <w:tr w:rsidR="00472A97" w:rsidRPr="00472A97" w14:paraId="53E0BCD0" w14:textId="77777777" w:rsidTr="00953443">
        <w:trPr>
          <w:gridAfter w:val="1"/>
          <w:wAfter w:w="45" w:type="dxa"/>
          <w:trHeight w:val="77"/>
        </w:trPr>
        <w:tc>
          <w:tcPr>
            <w:tcW w:w="2448" w:type="dxa"/>
            <w:shd w:val="clear" w:color="auto" w:fill="auto"/>
            <w:vAlign w:val="center"/>
            <w:hideMark/>
          </w:tcPr>
          <w:p w14:paraId="2D536D42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 xml:space="preserve">Persistência e </w:t>
            </w:r>
            <w:proofErr w:type="spellStart"/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>degradabilidade</w:t>
            </w:r>
            <w:proofErr w:type="spellEnd"/>
          </w:p>
        </w:tc>
        <w:tc>
          <w:tcPr>
            <w:tcW w:w="81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4935996" w14:textId="77777777" w:rsidR="00472A97" w:rsidRPr="00472A97" w:rsidRDefault="0005011C" w:rsidP="0095344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É esperada baixa degradação e alta persistência.</w:t>
            </w:r>
          </w:p>
        </w:tc>
      </w:tr>
      <w:tr w:rsidR="00472A97" w:rsidRPr="00472A97" w14:paraId="52B1D105" w14:textId="77777777" w:rsidTr="00953443">
        <w:trPr>
          <w:gridAfter w:val="1"/>
          <w:wAfter w:w="45" w:type="dxa"/>
          <w:trHeight w:val="74"/>
        </w:trPr>
        <w:tc>
          <w:tcPr>
            <w:tcW w:w="2448" w:type="dxa"/>
            <w:shd w:val="clear" w:color="auto" w:fill="auto"/>
            <w:vAlign w:val="center"/>
            <w:hideMark/>
          </w:tcPr>
          <w:p w14:paraId="6FB85200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 xml:space="preserve">Potencial </w:t>
            </w:r>
            <w:proofErr w:type="spellStart"/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>bioacumulativo</w:t>
            </w:r>
            <w:proofErr w:type="spellEnd"/>
          </w:p>
        </w:tc>
        <w:tc>
          <w:tcPr>
            <w:tcW w:w="81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D2EAD0F" w14:textId="77777777" w:rsidR="00472A97" w:rsidRPr="00472A97" w:rsidRDefault="0005011C" w:rsidP="0095344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É esperado potencial de bioacumulação.</w:t>
            </w:r>
          </w:p>
        </w:tc>
      </w:tr>
      <w:tr w:rsidR="00472A97" w:rsidRPr="00472A97" w14:paraId="6B93AD04" w14:textId="77777777" w:rsidTr="00953443">
        <w:trPr>
          <w:gridAfter w:val="1"/>
          <w:wAfter w:w="45" w:type="dxa"/>
          <w:trHeight w:val="74"/>
        </w:trPr>
        <w:tc>
          <w:tcPr>
            <w:tcW w:w="2448" w:type="dxa"/>
            <w:shd w:val="clear" w:color="auto" w:fill="auto"/>
            <w:vAlign w:val="center"/>
            <w:hideMark/>
          </w:tcPr>
          <w:p w14:paraId="0AAC8BFB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>Mobilidade no solo</w:t>
            </w:r>
          </w:p>
        </w:tc>
        <w:tc>
          <w:tcPr>
            <w:tcW w:w="81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882C386" w14:textId="77777777" w:rsidR="00472A97" w:rsidRPr="00472A97" w:rsidRDefault="0005011C" w:rsidP="0095344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determinada.</w:t>
            </w:r>
          </w:p>
        </w:tc>
      </w:tr>
      <w:tr w:rsidR="00472A97" w:rsidRPr="00472A97" w14:paraId="34876CC4" w14:textId="77777777" w:rsidTr="00953443">
        <w:trPr>
          <w:gridAfter w:val="1"/>
          <w:wAfter w:w="45" w:type="dxa"/>
          <w:trHeight w:val="74"/>
        </w:trPr>
        <w:tc>
          <w:tcPr>
            <w:tcW w:w="2448" w:type="dxa"/>
            <w:shd w:val="clear" w:color="auto" w:fill="auto"/>
            <w:vAlign w:val="center"/>
            <w:hideMark/>
          </w:tcPr>
          <w:p w14:paraId="1B615B48" w14:textId="77777777" w:rsidR="00472A97" w:rsidRPr="00472A97" w:rsidRDefault="00472A97" w:rsidP="00472A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472A97">
              <w:rPr>
                <w:rFonts w:ascii="Open Sans" w:hAnsi="Open Sans" w:cs="Open Sans"/>
                <w:bCs/>
                <w:sz w:val="18"/>
                <w:szCs w:val="18"/>
              </w:rPr>
              <w:t>Outros efeitos adversos</w:t>
            </w:r>
          </w:p>
        </w:tc>
        <w:tc>
          <w:tcPr>
            <w:tcW w:w="8100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0F79122" w14:textId="77777777" w:rsidR="00472A97" w:rsidRPr="00472A97" w:rsidRDefault="0005011C" w:rsidP="00953443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Não conhecidos.</w:t>
            </w:r>
          </w:p>
        </w:tc>
      </w:tr>
    </w:tbl>
    <w:p w14:paraId="4A646383" w14:textId="77777777" w:rsidR="00472A97" w:rsidRPr="00472A97" w:rsidRDefault="00472A97" w:rsidP="00472A97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i/>
          <w:iCs/>
          <w:sz w:val="10"/>
          <w:szCs w:val="10"/>
        </w:rPr>
      </w:pPr>
    </w:p>
    <w:p w14:paraId="084A626F" w14:textId="77777777" w:rsidR="00E71C8C" w:rsidRPr="00472A97" w:rsidRDefault="00E71C8C" w:rsidP="00E71C8C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lastRenderedPageBreak/>
        <w:t>1</w:t>
      </w:r>
      <w:r>
        <w:rPr>
          <w:rFonts w:ascii="Open Sans" w:hAnsi="Open Sans" w:cs="Open Sans"/>
          <w:b/>
          <w:sz w:val="20"/>
        </w:rPr>
        <w:t>3</w:t>
      </w:r>
      <w:r w:rsidRPr="00472A97">
        <w:rPr>
          <w:rFonts w:ascii="Open Sans" w:hAnsi="Open Sans" w:cs="Open Sans"/>
          <w:b/>
          <w:sz w:val="20"/>
        </w:rPr>
        <w:t xml:space="preserve">. </w:t>
      </w:r>
      <w:r>
        <w:rPr>
          <w:rFonts w:ascii="Open Sans" w:hAnsi="Open Sans" w:cs="Open Sans"/>
          <w:b/>
          <w:sz w:val="20"/>
        </w:rPr>
        <w:t>CONSIDERAÇÕES SOBRE TRATAMENTO E DISPOSIÇÃO</w:t>
      </w:r>
    </w:p>
    <w:p w14:paraId="28AF0335" w14:textId="77777777" w:rsidR="00E71C8C" w:rsidRPr="00472A97" w:rsidRDefault="00E71C8C" w:rsidP="00E71C8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E71C8C" w:rsidRPr="00472A97" w14:paraId="6A694F83" w14:textId="77777777" w:rsidTr="00E71C8C">
        <w:tc>
          <w:tcPr>
            <w:tcW w:w="10593" w:type="dxa"/>
            <w:shd w:val="clear" w:color="auto" w:fill="auto"/>
            <w:hideMark/>
          </w:tcPr>
          <w:p w14:paraId="5D1ADBA6" w14:textId="77777777" w:rsidR="00E71C8C" w:rsidRPr="00472A97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Métodos recomendados para destinação final</w:t>
            </w:r>
          </w:p>
        </w:tc>
      </w:tr>
      <w:tr w:rsidR="00E71C8C" w:rsidRPr="00472A97" w14:paraId="067B74A3" w14:textId="77777777" w:rsidTr="00E71C8C">
        <w:tc>
          <w:tcPr>
            <w:tcW w:w="10593" w:type="dxa"/>
            <w:shd w:val="clear" w:color="auto" w:fill="auto"/>
          </w:tcPr>
          <w:p w14:paraId="651C371E" w14:textId="77777777" w:rsidR="00E71C8C" w:rsidRPr="00E71C8C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Conforme legislação vigente.</w:t>
            </w:r>
          </w:p>
        </w:tc>
      </w:tr>
      <w:tr w:rsidR="00E71C8C" w:rsidRPr="00472A97" w14:paraId="3F3E6B45" w14:textId="77777777" w:rsidTr="00E71C8C">
        <w:tc>
          <w:tcPr>
            <w:tcW w:w="10593" w:type="dxa"/>
            <w:shd w:val="clear" w:color="auto" w:fill="auto"/>
          </w:tcPr>
          <w:p w14:paraId="4936328F" w14:textId="77777777" w:rsidR="00E71C8C" w:rsidRPr="00E71C8C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2"/>
                <w:szCs w:val="12"/>
              </w:rPr>
            </w:pPr>
          </w:p>
        </w:tc>
      </w:tr>
    </w:tbl>
    <w:p w14:paraId="58A60F4E" w14:textId="77777777" w:rsidR="00E71C8C" w:rsidRPr="00472A97" w:rsidRDefault="00E71C8C" w:rsidP="00E71C8C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</w:t>
      </w:r>
      <w:r>
        <w:rPr>
          <w:rFonts w:ascii="Open Sans" w:hAnsi="Open Sans" w:cs="Open Sans"/>
          <w:b/>
          <w:sz w:val="20"/>
        </w:rPr>
        <w:t>4</w:t>
      </w:r>
      <w:r w:rsidRPr="00472A97">
        <w:rPr>
          <w:rFonts w:ascii="Open Sans" w:hAnsi="Open Sans" w:cs="Open Sans"/>
          <w:b/>
          <w:sz w:val="20"/>
        </w:rPr>
        <w:t xml:space="preserve">. </w:t>
      </w:r>
      <w:r>
        <w:rPr>
          <w:rFonts w:ascii="Open Sans" w:hAnsi="Open Sans" w:cs="Open Sans"/>
          <w:b/>
          <w:sz w:val="20"/>
        </w:rPr>
        <w:t>INFORMAÇÕES SOBRE TRANSPORTE</w:t>
      </w:r>
    </w:p>
    <w:p w14:paraId="75A609FC" w14:textId="77777777" w:rsidR="00E71C8C" w:rsidRPr="00472A97" w:rsidRDefault="00E71C8C" w:rsidP="00E71C8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2376"/>
        <w:gridCol w:w="8217"/>
      </w:tblGrid>
      <w:tr w:rsidR="00E71C8C" w:rsidRPr="00472A97" w14:paraId="2FAE4996" w14:textId="77777777" w:rsidTr="00E71C8C">
        <w:tc>
          <w:tcPr>
            <w:tcW w:w="10593" w:type="dxa"/>
            <w:gridSpan w:val="2"/>
            <w:shd w:val="clear" w:color="auto" w:fill="auto"/>
            <w:hideMark/>
          </w:tcPr>
          <w:p w14:paraId="7DDA02E7" w14:textId="77777777" w:rsidR="00E71C8C" w:rsidRPr="00472A97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Regulamentações nacionais e internacionais</w:t>
            </w:r>
          </w:p>
        </w:tc>
      </w:tr>
      <w:tr w:rsidR="00E71C8C" w:rsidRPr="00472A97" w14:paraId="458E414C" w14:textId="77777777" w:rsidTr="00E71C8C">
        <w:tc>
          <w:tcPr>
            <w:tcW w:w="10593" w:type="dxa"/>
            <w:gridSpan w:val="2"/>
            <w:shd w:val="clear" w:color="auto" w:fill="auto"/>
          </w:tcPr>
          <w:p w14:paraId="4C49C819" w14:textId="77777777" w:rsidR="00E71C8C" w:rsidRPr="00E71C8C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Conforme legislação vigente.</w:t>
            </w:r>
          </w:p>
        </w:tc>
      </w:tr>
      <w:tr w:rsidR="00E71C8C" w:rsidRPr="00472A97" w14:paraId="7A4037F4" w14:textId="77777777" w:rsidTr="00953443">
        <w:tc>
          <w:tcPr>
            <w:tcW w:w="2376" w:type="dxa"/>
            <w:shd w:val="clear" w:color="auto" w:fill="auto"/>
            <w:vAlign w:val="center"/>
          </w:tcPr>
          <w:p w14:paraId="7D6BCEC2" w14:textId="77777777" w:rsidR="00E71C8C" w:rsidRPr="004E29CB" w:rsidRDefault="00E71C8C" w:rsidP="004E29C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4E29CB">
              <w:rPr>
                <w:rFonts w:ascii="Open Sans" w:hAnsi="Open Sans" w:cs="Open Sans"/>
                <w:bCs/>
                <w:sz w:val="18"/>
                <w:szCs w:val="18"/>
              </w:rPr>
              <w:t>Terrestres</w:t>
            </w:r>
          </w:p>
        </w:tc>
        <w:tc>
          <w:tcPr>
            <w:tcW w:w="8217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BE7D3A0" w14:textId="77777777" w:rsidR="00E71C8C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Decreto nº 96.044, 18 de maio de 1988: Aprova o Regulamento para o Transporte Rodoviário de Produtos Perigosos e dá outras providencias.</w:t>
            </w:r>
          </w:p>
          <w:p w14:paraId="77AE715F" w14:textId="77777777" w:rsidR="00E71C8C" w:rsidRDefault="00E71C8C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Agência Nacional de Transportes Terrestres (ANTT): Resoluções Nº. 420/04, 701/04, 1644/06, 2975/08 e 3383/10</w:t>
            </w:r>
          </w:p>
        </w:tc>
      </w:tr>
      <w:tr w:rsidR="004E29CB" w:rsidRPr="00472A97" w14:paraId="5B7DE46E" w14:textId="77777777" w:rsidTr="00953443">
        <w:tc>
          <w:tcPr>
            <w:tcW w:w="2376" w:type="dxa"/>
            <w:shd w:val="clear" w:color="auto" w:fill="auto"/>
            <w:vAlign w:val="center"/>
          </w:tcPr>
          <w:p w14:paraId="0CAF81F5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Hidroviário</w:t>
            </w:r>
          </w:p>
        </w:tc>
        <w:tc>
          <w:tcPr>
            <w:tcW w:w="82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44194049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DPC – Diretoria de Portos e Costas (Transportes em águas brasileiras)</w:t>
            </w:r>
          </w:p>
          <w:p w14:paraId="17C417C6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Normas de Autoridade Marítima (NORMAM)</w:t>
            </w:r>
          </w:p>
          <w:p w14:paraId="58D0C5F1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NORMAM 01/DPC: Embarcações Empregadas na Navegação em Mar Aberto</w:t>
            </w:r>
          </w:p>
          <w:p w14:paraId="5C46A589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NORMAM 02/DPC: Embarcações Empregadas na Navegação Interior</w:t>
            </w:r>
          </w:p>
          <w:p w14:paraId="1D4963B2" w14:textId="77777777" w:rsid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IMO – “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</w:rPr>
              <w:t>InternationalMaritimeOrganization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</w:rPr>
              <w:t>” (Organização Marítima Internacional)</w:t>
            </w:r>
          </w:p>
          <w:p w14:paraId="23825EDC" w14:textId="77777777" w:rsidR="004E29CB" w:rsidRPr="004E29CB" w:rsidRDefault="004E29CB" w:rsidP="004E29CB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DAC – Departamento de Aviação Civil: IAC 153-1001. Instrução de Aviação Civil – Normas para o transporte de artigos perigosos em aeronaves civis.</w:t>
            </w:r>
          </w:p>
        </w:tc>
      </w:tr>
      <w:tr w:rsidR="00E71C8C" w:rsidRPr="00472A97" w14:paraId="10039619" w14:textId="77777777" w:rsidTr="00953443">
        <w:tc>
          <w:tcPr>
            <w:tcW w:w="2376" w:type="dxa"/>
            <w:shd w:val="clear" w:color="auto" w:fill="auto"/>
            <w:vAlign w:val="center"/>
          </w:tcPr>
          <w:p w14:paraId="07B126E2" w14:textId="77777777" w:rsidR="00E71C8C" w:rsidRDefault="004E29CB" w:rsidP="004E29C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Aéreo</w:t>
            </w:r>
          </w:p>
        </w:tc>
        <w:tc>
          <w:tcPr>
            <w:tcW w:w="8217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322D5430" w14:textId="77777777" w:rsidR="00E71C8C" w:rsidRDefault="004E29CB" w:rsidP="00E71C8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IATA – “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</w:rPr>
              <w:t>International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 Air 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</w:rPr>
              <w:t>TransportAssociation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</w:rPr>
              <w:t>” (Associação Internacional de Transporte Aéreo)</w:t>
            </w:r>
          </w:p>
        </w:tc>
      </w:tr>
      <w:tr w:rsidR="00D616EF" w:rsidRPr="004E29CB" w14:paraId="05D40271" w14:textId="77777777" w:rsidTr="00D616EF">
        <w:tc>
          <w:tcPr>
            <w:tcW w:w="10593" w:type="dxa"/>
            <w:gridSpan w:val="2"/>
            <w:shd w:val="clear" w:color="auto" w:fill="auto"/>
            <w:vAlign w:val="center"/>
          </w:tcPr>
          <w:p w14:paraId="74A1FCB1" w14:textId="77777777" w:rsidR="00D616EF" w:rsidRDefault="00D616EF" w:rsidP="00716A8E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2"/>
                <w:szCs w:val="12"/>
              </w:rPr>
            </w:pPr>
          </w:p>
          <w:p w14:paraId="05681AAD" w14:textId="77777777" w:rsidR="00716A8E" w:rsidRPr="00D616EF" w:rsidRDefault="00716A8E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12"/>
                <w:szCs w:val="12"/>
              </w:rPr>
            </w:pPr>
            <w:r w:rsidRPr="0005011C">
              <w:rPr>
                <w:rFonts w:cs="Arial"/>
                <w:b/>
                <w:bCs/>
                <w:sz w:val="20"/>
                <w:szCs w:val="20"/>
              </w:rPr>
              <w:t>PRODUTO NÃO ENQUADRADO NA RESOLUÇÃO NACIONAL EM VIGOR SOBRE</w:t>
            </w:r>
            <w:r w:rsidR="0005011C">
              <w:rPr>
                <w:rFonts w:cs="Arial"/>
                <w:b/>
                <w:bCs/>
                <w:sz w:val="20"/>
                <w:szCs w:val="20"/>
              </w:rPr>
              <w:t xml:space="preserve"> TRANSPORTE DE PRODUTO PERIGOSO</w:t>
            </w:r>
            <w:r w:rsidRPr="0005011C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F136F2" w14:paraId="64D9043C" w14:textId="77777777" w:rsidTr="00F136F2">
        <w:tc>
          <w:tcPr>
            <w:tcW w:w="2376" w:type="dxa"/>
            <w:shd w:val="clear" w:color="auto" w:fill="auto"/>
            <w:vAlign w:val="center"/>
          </w:tcPr>
          <w:p w14:paraId="316E673E" w14:textId="77777777" w:rsidR="00F136F2" w:rsidRDefault="00F136F2" w:rsidP="004E29C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8217" w:type="dxa"/>
            <w:shd w:val="clear" w:color="auto" w:fill="auto"/>
            <w:vAlign w:val="center"/>
          </w:tcPr>
          <w:p w14:paraId="737B8638" w14:textId="77777777" w:rsidR="00F136F2" w:rsidRDefault="00F136F2" w:rsidP="00F136F2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</w:tbl>
    <w:p w14:paraId="74844F3B" w14:textId="77777777" w:rsidR="00F136F2" w:rsidRPr="00472A97" w:rsidRDefault="00F136F2" w:rsidP="00F136F2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</w:t>
      </w:r>
      <w:r>
        <w:rPr>
          <w:rFonts w:ascii="Open Sans" w:hAnsi="Open Sans" w:cs="Open Sans"/>
          <w:b/>
          <w:sz w:val="20"/>
        </w:rPr>
        <w:t>5</w:t>
      </w:r>
      <w:r w:rsidRPr="00472A97">
        <w:rPr>
          <w:rFonts w:ascii="Open Sans" w:hAnsi="Open Sans" w:cs="Open Sans"/>
          <w:b/>
          <w:sz w:val="20"/>
        </w:rPr>
        <w:t xml:space="preserve">. </w:t>
      </w:r>
      <w:r>
        <w:rPr>
          <w:rFonts w:ascii="Open Sans" w:hAnsi="Open Sans" w:cs="Open Sans"/>
          <w:b/>
          <w:sz w:val="20"/>
        </w:rPr>
        <w:t>REGULAMENTAÇÕES</w:t>
      </w:r>
    </w:p>
    <w:p w14:paraId="12E077AF" w14:textId="77777777" w:rsidR="00F136F2" w:rsidRPr="00472A97" w:rsidRDefault="00F136F2" w:rsidP="00F136F2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F136F2" w:rsidRPr="00472A97" w14:paraId="1187D743" w14:textId="77777777" w:rsidTr="00F136F2">
        <w:tc>
          <w:tcPr>
            <w:tcW w:w="10593" w:type="dxa"/>
            <w:shd w:val="clear" w:color="auto" w:fill="auto"/>
            <w:hideMark/>
          </w:tcPr>
          <w:p w14:paraId="485C21C1" w14:textId="77777777" w:rsidR="00F136F2" w:rsidRPr="00472A97" w:rsidRDefault="00F136F2" w:rsidP="00F136F2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Especificações para o produto químico</w:t>
            </w:r>
          </w:p>
        </w:tc>
      </w:tr>
      <w:tr w:rsidR="00F136F2" w:rsidRPr="00472A97" w14:paraId="48F0DAD2" w14:textId="77777777" w:rsidTr="00F136F2">
        <w:tc>
          <w:tcPr>
            <w:tcW w:w="10593" w:type="dxa"/>
            <w:shd w:val="clear" w:color="auto" w:fill="auto"/>
          </w:tcPr>
          <w:p w14:paraId="2359D944" w14:textId="77777777" w:rsidR="00F136F2" w:rsidRPr="00E71C8C" w:rsidRDefault="00F136F2" w:rsidP="00F136F2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ABNT – NBR 14725</w:t>
            </w:r>
          </w:p>
        </w:tc>
      </w:tr>
    </w:tbl>
    <w:p w14:paraId="5B079150" w14:textId="77777777" w:rsidR="003127DD" w:rsidRPr="00707DA4" w:rsidRDefault="003127DD" w:rsidP="007A4DC3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sz w:val="10"/>
          <w:szCs w:val="10"/>
        </w:rPr>
      </w:pPr>
    </w:p>
    <w:p w14:paraId="4C5EA0E6" w14:textId="77777777" w:rsidR="00F136F2" w:rsidRPr="00472A97" w:rsidRDefault="00F136F2" w:rsidP="00F136F2">
      <w:pPr>
        <w:shd w:val="clear" w:color="auto" w:fill="B3B3B3"/>
        <w:spacing w:after="0"/>
        <w:jc w:val="both"/>
        <w:rPr>
          <w:rFonts w:ascii="Open Sans" w:hAnsi="Open Sans" w:cs="Open Sans"/>
          <w:b/>
          <w:sz w:val="20"/>
        </w:rPr>
      </w:pPr>
      <w:r w:rsidRPr="00472A97">
        <w:rPr>
          <w:rFonts w:ascii="Open Sans" w:hAnsi="Open Sans" w:cs="Open Sans"/>
          <w:b/>
          <w:sz w:val="20"/>
        </w:rPr>
        <w:t>1</w:t>
      </w:r>
      <w:r>
        <w:rPr>
          <w:rFonts w:ascii="Open Sans" w:hAnsi="Open Sans" w:cs="Open Sans"/>
          <w:b/>
          <w:sz w:val="20"/>
        </w:rPr>
        <w:t>6</w:t>
      </w:r>
      <w:r w:rsidRPr="00472A97">
        <w:rPr>
          <w:rFonts w:ascii="Open Sans" w:hAnsi="Open Sans" w:cs="Open Sans"/>
          <w:b/>
          <w:sz w:val="20"/>
        </w:rPr>
        <w:t xml:space="preserve">. </w:t>
      </w:r>
      <w:r>
        <w:rPr>
          <w:rFonts w:ascii="Open Sans" w:hAnsi="Open Sans" w:cs="Open Sans"/>
          <w:b/>
          <w:sz w:val="20"/>
        </w:rPr>
        <w:t>OUTRAS INFORMAÇÕES</w:t>
      </w:r>
    </w:p>
    <w:p w14:paraId="654F748A" w14:textId="77777777" w:rsidR="00F136F2" w:rsidRPr="00472A97" w:rsidRDefault="00F136F2" w:rsidP="00F136F2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F136F2" w:rsidRPr="00472A97" w14:paraId="32D48595" w14:textId="77777777" w:rsidTr="00F136F2">
        <w:tc>
          <w:tcPr>
            <w:tcW w:w="10593" w:type="dxa"/>
            <w:shd w:val="clear" w:color="auto" w:fill="auto"/>
            <w:hideMark/>
          </w:tcPr>
          <w:p w14:paraId="3436BBEF" w14:textId="77777777" w:rsidR="00F136F2" w:rsidRPr="00472A97" w:rsidRDefault="00F136F2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Informações importantes, mas não especificamente descritas às se</w:t>
            </w:r>
            <w:r w:rsidR="00D616EF">
              <w:rPr>
                <w:rFonts w:ascii="Open Sans" w:hAnsi="Open Sans" w:cs="Open Sans"/>
                <w:b/>
                <w:bCs/>
                <w:sz w:val="16"/>
                <w:szCs w:val="16"/>
              </w:rPr>
              <w:t>ções anteriores</w:t>
            </w:r>
          </w:p>
        </w:tc>
      </w:tr>
      <w:tr w:rsidR="00F136F2" w:rsidRPr="00472A97" w14:paraId="3397B199" w14:textId="77777777" w:rsidTr="00F136F2">
        <w:tc>
          <w:tcPr>
            <w:tcW w:w="10593" w:type="dxa"/>
            <w:shd w:val="clear" w:color="auto" w:fill="auto"/>
          </w:tcPr>
          <w:p w14:paraId="1E158317" w14:textId="77777777" w:rsidR="00D616EF" w:rsidRPr="00D616EF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616E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As informações contidas </w:t>
            </w:r>
            <w:proofErr w:type="spellStart"/>
            <w:r w:rsidRPr="00D616EF">
              <w:rPr>
                <w:rFonts w:ascii="Open Sans" w:hAnsi="Open Sans" w:cs="Open Sans"/>
                <w:i/>
                <w:iCs/>
                <w:sz w:val="20"/>
                <w:szCs w:val="20"/>
              </w:rPr>
              <w:t>nesta</w:t>
            </w:r>
            <w:proofErr w:type="spellEnd"/>
            <w:r w:rsidRPr="00D616E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Ficha referem-se a um produto específico e podem não ser válidas onde esse produto estiver sendo usado em combinação com outros.</w:t>
            </w:r>
          </w:p>
          <w:p w14:paraId="3A52DAA7" w14:textId="77777777" w:rsidR="00D616EF" w:rsidRPr="00D616EF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179B1595" w14:textId="77777777" w:rsidR="00F136F2" w:rsidRPr="00D616EF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D616EF">
              <w:rPr>
                <w:rFonts w:ascii="Open Sans" w:hAnsi="Open Sans" w:cs="Open Sans"/>
                <w:i/>
                <w:iCs/>
                <w:sz w:val="20"/>
                <w:szCs w:val="20"/>
              </w:rPr>
              <w:t>Com os dados desta ficha, não se pretende estabelecer informações absolutas e definitivas sobre o produto e seus riscos, mas subsidiar com informações, diante do que se conhecem, funcionários, clientes e usuários para sua proteção individual, manutenção da continuidade operacional e preservação do Meio Ambiente</w:t>
            </w:r>
            <w:r w:rsidRPr="00D616E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5D850476" w14:textId="77777777" w:rsidR="003127DD" w:rsidRDefault="003127DD" w:rsidP="003127DD">
      <w:pPr>
        <w:autoSpaceDE w:val="0"/>
        <w:autoSpaceDN w:val="0"/>
        <w:adjustRightInd w:val="0"/>
        <w:jc w:val="both"/>
        <w:rPr>
          <w:rFonts w:cs="Arial"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D616EF" w:rsidRPr="00472A97" w14:paraId="1B6336F6" w14:textId="77777777" w:rsidTr="00D616EF">
        <w:tc>
          <w:tcPr>
            <w:tcW w:w="10593" w:type="dxa"/>
            <w:shd w:val="clear" w:color="auto" w:fill="auto"/>
            <w:hideMark/>
          </w:tcPr>
          <w:p w14:paraId="53090074" w14:textId="77777777" w:rsidR="00D616EF" w:rsidRPr="00472A97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Referências bibliográficas</w:t>
            </w:r>
          </w:p>
        </w:tc>
      </w:tr>
      <w:tr w:rsidR="00D616EF" w:rsidRPr="00D616EF" w14:paraId="251D4DA5" w14:textId="77777777" w:rsidTr="00D616EF">
        <w:tc>
          <w:tcPr>
            <w:tcW w:w="10593" w:type="dxa"/>
            <w:shd w:val="clear" w:color="auto" w:fill="auto"/>
          </w:tcPr>
          <w:p w14:paraId="48404685" w14:textId="77777777" w:rsidR="0005011C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[ABNT] ASSOCIAÇÃO BRASILEIRA DE NORMAS TÉCNICAS NBR 14725; adoção GHS</w:t>
            </w:r>
          </w:p>
          <w:p w14:paraId="64DE3D46" w14:textId="77777777" w:rsidR="0005011C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76D42">
              <w:rPr>
                <w:rFonts w:ascii="Open Sans" w:hAnsi="Open Sans" w:cs="Open Sans"/>
                <w:bCs/>
                <w:sz w:val="20"/>
                <w:szCs w:val="20"/>
              </w:rPr>
              <w:t>[ECHA]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 UNIÃO EUROPÉIA. ECHA 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</w:rPr>
              <w:t>EuropeanChemicalAgency</w:t>
            </w:r>
            <w:proofErr w:type="spellEnd"/>
          </w:p>
          <w:p w14:paraId="3CE181EB" w14:textId="77777777" w:rsidR="0005011C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lastRenderedPageBreak/>
              <w:t>[NR] NORMA REGULAMENTADORA – NR15 – Atividades e Operações insalubres</w:t>
            </w:r>
          </w:p>
          <w:p w14:paraId="3241E5E5" w14:textId="77777777" w:rsidR="00D616EF" w:rsidRPr="00D616EF" w:rsidRDefault="0005011C" w:rsidP="0005011C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FISPQ Fabricante</w:t>
            </w:r>
          </w:p>
        </w:tc>
      </w:tr>
    </w:tbl>
    <w:p w14:paraId="70388968" w14:textId="77777777" w:rsidR="00D616EF" w:rsidRDefault="00D616EF" w:rsidP="003127DD">
      <w:pPr>
        <w:autoSpaceDE w:val="0"/>
        <w:autoSpaceDN w:val="0"/>
        <w:adjustRightInd w:val="0"/>
        <w:jc w:val="both"/>
        <w:rPr>
          <w:rFonts w:cs="Arial"/>
          <w:sz w:val="10"/>
          <w:szCs w:val="10"/>
        </w:rPr>
      </w:pPr>
    </w:p>
    <w:tbl>
      <w:tblPr>
        <w:tblW w:w="10593" w:type="dxa"/>
        <w:tblLook w:val="01E0" w:firstRow="1" w:lastRow="1" w:firstColumn="1" w:lastColumn="1" w:noHBand="0" w:noVBand="0"/>
      </w:tblPr>
      <w:tblGrid>
        <w:gridCol w:w="10593"/>
      </w:tblGrid>
      <w:tr w:rsidR="00D616EF" w:rsidRPr="00472A97" w14:paraId="410220E7" w14:textId="77777777" w:rsidTr="00D616EF">
        <w:tc>
          <w:tcPr>
            <w:tcW w:w="10593" w:type="dxa"/>
            <w:shd w:val="clear" w:color="auto" w:fill="auto"/>
            <w:hideMark/>
          </w:tcPr>
          <w:p w14:paraId="43FC4C26" w14:textId="77777777" w:rsidR="00D616EF" w:rsidRPr="00472A97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Legendas e abreviaturas</w:t>
            </w:r>
          </w:p>
        </w:tc>
      </w:tr>
      <w:tr w:rsidR="00D616EF" w:rsidRPr="00D616EF" w14:paraId="0A5BB794" w14:textId="77777777" w:rsidTr="00D616EF">
        <w:tc>
          <w:tcPr>
            <w:tcW w:w="10593" w:type="dxa"/>
            <w:shd w:val="clear" w:color="auto" w:fill="auto"/>
          </w:tcPr>
          <w:p w14:paraId="09B50242" w14:textId="77777777" w:rsidR="00D616EF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NR – Norma Regulamentadora (do Ministério do Trabalho – Brasil)</w:t>
            </w:r>
          </w:p>
          <w:p w14:paraId="00244445" w14:textId="77777777" w:rsidR="00D616EF" w:rsidRPr="00D616EF" w:rsidRDefault="00D616EF" w:rsidP="00D616EF">
            <w:pPr>
              <w:autoSpaceDE w:val="0"/>
              <w:autoSpaceDN w:val="0"/>
              <w:adjustRightInd w:val="0"/>
              <w:spacing w:after="0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CAS – Chemical Abstract Service</w:t>
            </w:r>
          </w:p>
        </w:tc>
      </w:tr>
    </w:tbl>
    <w:p w14:paraId="7B9E5832" w14:textId="77777777" w:rsidR="00001F03" w:rsidRDefault="00001F03" w:rsidP="00D616EF"/>
    <w:p w14:paraId="04AA5D8F" w14:textId="77777777" w:rsidR="00D616EF" w:rsidRDefault="00D616EF" w:rsidP="00D616EF"/>
    <w:p w14:paraId="16D3F4C5" w14:textId="77777777" w:rsidR="00D616EF" w:rsidRPr="00D616EF" w:rsidRDefault="00D616EF" w:rsidP="00D616EF">
      <w:pPr>
        <w:jc w:val="both"/>
        <w:rPr>
          <w:rFonts w:ascii="Open Sans" w:hAnsi="Open Sans" w:cs="Open Sans"/>
          <w:sz w:val="16"/>
          <w:szCs w:val="16"/>
          <w:u w:val="single"/>
        </w:rPr>
      </w:pPr>
      <w:r w:rsidRPr="00D616EF">
        <w:rPr>
          <w:rFonts w:ascii="Open Sans" w:hAnsi="Open Sans" w:cs="Open Sans"/>
          <w:sz w:val="16"/>
          <w:szCs w:val="16"/>
          <w:u w:val="single"/>
        </w:rPr>
        <w:t>CONTROLE DA APROVAÇÃO E RESUMO DA REVISÃO ATUAL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616EF" w:rsidRPr="00D616EF" w14:paraId="727033B5" w14:textId="77777777" w:rsidTr="00D616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76C" w14:textId="77777777" w:rsidR="00D616EF" w:rsidRPr="00D616EF" w:rsidRDefault="00D616EF" w:rsidP="00D616EF">
            <w:pPr>
              <w:pStyle w:val="Rodap"/>
              <w:rPr>
                <w:rFonts w:ascii="Open Sans" w:hAnsi="Open Sans" w:cs="Open Sans"/>
                <w:sz w:val="16"/>
                <w:szCs w:val="16"/>
              </w:rPr>
            </w:pPr>
            <w:r w:rsidRPr="00D616EF">
              <w:rPr>
                <w:rFonts w:ascii="Open Sans" w:hAnsi="Open Sans" w:cs="Open Sans"/>
                <w:sz w:val="16"/>
                <w:szCs w:val="16"/>
              </w:rPr>
              <w:t>ELABORAÇÃO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A5E" w14:textId="77777777" w:rsidR="00D616EF" w:rsidRPr="00D616EF" w:rsidRDefault="00D616EF" w:rsidP="00D616EF">
            <w:pPr>
              <w:pStyle w:val="Rodap"/>
              <w:rPr>
                <w:rFonts w:ascii="Open Sans" w:hAnsi="Open Sans" w:cs="Open Sans"/>
                <w:sz w:val="16"/>
                <w:szCs w:val="16"/>
              </w:rPr>
            </w:pPr>
            <w:r w:rsidRPr="00D616EF">
              <w:rPr>
                <w:rFonts w:ascii="Open Sans" w:hAnsi="Open Sans" w:cs="Open Sans"/>
                <w:sz w:val="16"/>
                <w:szCs w:val="16"/>
              </w:rPr>
              <w:t>REVISÃO / ANÁLISE</w:t>
            </w:r>
          </w:p>
        </w:tc>
      </w:tr>
      <w:tr w:rsidR="00D616EF" w:rsidRPr="00D616EF" w14:paraId="14D0F214" w14:textId="77777777" w:rsidTr="00D616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59B" w14:textId="77777777" w:rsidR="00D616EF" w:rsidRPr="00D616EF" w:rsidRDefault="00716A8E" w:rsidP="0005011C">
            <w:pPr>
              <w:pStyle w:val="Rodap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Em </w:t>
            </w:r>
            <w:r w:rsidR="0005011C">
              <w:rPr>
                <w:rFonts w:ascii="Open Sans" w:hAnsi="Open Sans" w:cs="Open Sans"/>
                <w:sz w:val="16"/>
                <w:szCs w:val="16"/>
              </w:rPr>
              <w:t>08/09/2010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915" w14:textId="77777777" w:rsidR="00D616EF" w:rsidRPr="00D616EF" w:rsidRDefault="00D616EF" w:rsidP="0005011C">
            <w:pPr>
              <w:pStyle w:val="Rodap"/>
              <w:rPr>
                <w:rFonts w:ascii="Open Sans" w:hAnsi="Open Sans" w:cs="Open Sans"/>
                <w:sz w:val="16"/>
                <w:szCs w:val="16"/>
              </w:rPr>
            </w:pPr>
            <w:r w:rsidRPr="00D616EF">
              <w:rPr>
                <w:rFonts w:ascii="Open Sans" w:hAnsi="Open Sans" w:cs="Open Sans"/>
                <w:sz w:val="16"/>
                <w:szCs w:val="16"/>
              </w:rPr>
              <w:t xml:space="preserve">Em </w:t>
            </w:r>
            <w:r w:rsidR="0005011C">
              <w:rPr>
                <w:rFonts w:ascii="Open Sans" w:hAnsi="Open Sans" w:cs="Open Sans"/>
                <w:sz w:val="16"/>
                <w:szCs w:val="16"/>
              </w:rPr>
              <w:t>14/06/2016</w:t>
            </w:r>
          </w:p>
        </w:tc>
      </w:tr>
      <w:tr w:rsidR="00D616EF" w:rsidRPr="00D616EF" w14:paraId="6F625B47" w14:textId="77777777" w:rsidTr="00D616E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CA1" w14:textId="77777777" w:rsidR="00D616EF" w:rsidRPr="00D616EF" w:rsidRDefault="00D616EF" w:rsidP="00D616EF">
            <w:pPr>
              <w:pStyle w:val="Rodap"/>
              <w:rPr>
                <w:rFonts w:ascii="Open Sans" w:hAnsi="Open Sans" w:cs="Open Sans"/>
                <w:sz w:val="16"/>
                <w:szCs w:val="16"/>
              </w:rPr>
            </w:pPr>
            <w:r w:rsidRPr="00D616EF">
              <w:rPr>
                <w:rFonts w:ascii="Open Sans" w:hAnsi="Open Sans" w:cs="Open Sans"/>
                <w:sz w:val="16"/>
                <w:szCs w:val="16"/>
              </w:rPr>
              <w:t>Motivo da revisão: Atualização das informações / readequação à ABNT-NBR 14725-4:2014.</w:t>
            </w:r>
          </w:p>
        </w:tc>
      </w:tr>
    </w:tbl>
    <w:p w14:paraId="2B5494E0" w14:textId="77777777" w:rsidR="00D616EF" w:rsidRPr="002C2597" w:rsidRDefault="00D616EF" w:rsidP="00D616EF">
      <w:pPr>
        <w:autoSpaceDE w:val="0"/>
        <w:autoSpaceDN w:val="0"/>
        <w:adjustRightInd w:val="0"/>
        <w:jc w:val="both"/>
      </w:pPr>
    </w:p>
    <w:p w14:paraId="66E0265F" w14:textId="77777777" w:rsidR="00D616EF" w:rsidRPr="00481174" w:rsidRDefault="00D616EF" w:rsidP="00D616EF"/>
    <w:sectPr w:rsidR="00D616EF" w:rsidRPr="00481174" w:rsidSect="00F136F2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80EC" w14:textId="77777777" w:rsidR="00824945" w:rsidRDefault="00824945" w:rsidP="00B57968">
      <w:pPr>
        <w:spacing w:after="0" w:line="240" w:lineRule="auto"/>
      </w:pPr>
      <w:r>
        <w:separator/>
      </w:r>
    </w:p>
  </w:endnote>
  <w:endnote w:type="continuationSeparator" w:id="0">
    <w:p w14:paraId="11E39041" w14:textId="77777777" w:rsidR="00824945" w:rsidRDefault="00824945" w:rsidP="00B5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C311" w14:textId="77777777" w:rsidR="007F57E7" w:rsidRDefault="007F57E7" w:rsidP="00331776">
    <w:pPr>
      <w:pStyle w:val="Rodap"/>
      <w:rPr>
        <w:szCs w:val="16"/>
      </w:rPr>
    </w:pPr>
    <w:r w:rsidRPr="00E74DF1">
      <w:rPr>
        <w:b/>
        <w:color w:val="404040"/>
        <w:sz w:val="16"/>
        <w:szCs w:val="16"/>
      </w:rPr>
      <w:t>Atenção: Cópia impressa para divulgação. Poderá ser atualizada a qualquer momento sem comunicação prévia</w:t>
    </w:r>
  </w:p>
  <w:p w14:paraId="2DA91FA5" w14:textId="77777777" w:rsidR="007F57E7" w:rsidRPr="00331776" w:rsidRDefault="00EA559F" w:rsidP="00331776">
    <w:pPr>
      <w:pStyle w:val="Rodap"/>
      <w:rPr>
        <w:szCs w:val="16"/>
      </w:rPr>
    </w:pPr>
    <w:r>
      <w:rPr>
        <w:noProof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9EE63" wp14:editId="0E3B0118">
              <wp:simplePos x="0" y="0"/>
              <wp:positionH relativeFrom="page">
                <wp:posOffset>396875</wp:posOffset>
              </wp:positionH>
              <wp:positionV relativeFrom="paragraph">
                <wp:posOffset>271780</wp:posOffset>
              </wp:positionV>
              <wp:extent cx="643255" cy="46228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66544" w14:textId="77777777" w:rsidR="00D50FB2" w:rsidRPr="00D76781" w:rsidRDefault="00D50FB2" w:rsidP="00D76781">
                          <w:pPr>
                            <w:spacing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FISPQ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.25pt;margin-top:21.4pt;width:50.65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" filled="f" stroked="f">
              <v:textbox inset="0,0,0,0">
                <w:txbxContent>
                  <w:p w:rsidR="00D50FB2" w:rsidRPr="00D76781" w:rsidRDefault="00D50FB2" w:rsidP="00D76781">
                    <w:pPr>
                      <w:spacing w:line="240" w:lineRule="auto"/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FISPQ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Cs w:val="1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A5A0E2" wp14:editId="5519A331">
              <wp:simplePos x="0" y="0"/>
              <wp:positionH relativeFrom="page">
                <wp:posOffset>6974205</wp:posOffset>
              </wp:positionH>
              <wp:positionV relativeFrom="paragraph">
                <wp:posOffset>238760</wp:posOffset>
              </wp:positionV>
              <wp:extent cx="405130" cy="1828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2C8F" w14:textId="48DDC768" w:rsidR="007F57E7" w:rsidRDefault="002434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7F57E7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D3353" w:rsidRPr="002D3353">
                            <w:rPr>
                              <w:noProof/>
                              <w:color w:val="8C8C8C"/>
                            </w:rPr>
                            <w:t>7</w:t>
                          </w:r>
                          <w:r>
                            <w:rPr>
                              <w:noProof/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5A0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.15pt;margin-top:18.8pt;width:31.9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0UsQ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" filled="f" stroked="f">
              <v:textbox inset="0,0,0,0">
                <w:txbxContent>
                  <w:p w14:paraId="66292C8F" w14:textId="48DDC768" w:rsidR="007F57E7" w:rsidRDefault="00243464">
                    <w:pPr>
                      <w:jc w:val="center"/>
                    </w:pPr>
                    <w:r>
                      <w:fldChar w:fldCharType="begin"/>
                    </w:r>
                    <w:r w:rsidR="007F57E7">
                      <w:instrText xml:space="preserve"> PAGE    \* MERGEFORMAT </w:instrText>
                    </w:r>
                    <w:r>
                      <w:fldChar w:fldCharType="separate"/>
                    </w:r>
                    <w:r w:rsidR="002D3353" w:rsidRPr="002D3353">
                      <w:rPr>
                        <w:noProof/>
                        <w:color w:val="8C8C8C"/>
                      </w:rPr>
                      <w:t>7</w:t>
                    </w:r>
                    <w:r>
                      <w:rPr>
                        <w:noProof/>
                        <w:color w:val="8C8C8C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A42C" w14:textId="77777777" w:rsidR="00824945" w:rsidRDefault="00824945" w:rsidP="00B57968">
      <w:pPr>
        <w:spacing w:after="0" w:line="240" w:lineRule="auto"/>
      </w:pPr>
      <w:r>
        <w:separator/>
      </w:r>
    </w:p>
  </w:footnote>
  <w:footnote w:type="continuationSeparator" w:id="0">
    <w:p w14:paraId="3A6A2132" w14:textId="77777777" w:rsidR="00824945" w:rsidRDefault="00824945" w:rsidP="00B5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2603C" w14:textId="31FB705E" w:rsidR="007F57E7" w:rsidRDefault="002D3353">
    <w:pPr>
      <w:pStyle w:val="Cabealho"/>
    </w:pPr>
    <w:r>
      <w:rPr>
        <w:noProof/>
        <w:lang w:eastAsia="pt-BR"/>
      </w:rPr>
      <w:drawing>
        <wp:inline distT="0" distB="0" distL="0" distR="0" wp14:anchorId="0B6C2747" wp14:editId="3FCAE8C8">
          <wp:extent cx="714375" cy="412202"/>
          <wp:effectExtent l="0" t="0" r="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ipes---Logo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1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4"/>
      <w:gridCol w:w="4263"/>
      <w:gridCol w:w="4809"/>
    </w:tblGrid>
    <w:tr w:rsidR="007F57E7" w:rsidRPr="00D118B4" w14:paraId="4CBA1268" w14:textId="77777777" w:rsidTr="001E4ADC">
      <w:trPr>
        <w:trHeight w:val="498"/>
        <w:jc w:val="center"/>
      </w:trPr>
      <w:tc>
        <w:tcPr>
          <w:tcW w:w="284" w:type="dxa"/>
          <w:vMerge w:val="restart"/>
          <w:tcBorders>
            <w:top w:val="nil"/>
            <w:left w:val="nil"/>
            <w:bottom w:val="nil"/>
            <w:right w:val="single" w:sz="12" w:space="0" w:color="8064A2"/>
          </w:tcBorders>
          <w:vAlign w:val="center"/>
        </w:tcPr>
        <w:p w14:paraId="3E52A341" w14:textId="77777777" w:rsidR="007F57E7" w:rsidRPr="00D118B4" w:rsidRDefault="007F57E7" w:rsidP="008F574D">
          <w:pPr>
            <w:pStyle w:val="Cabealho"/>
            <w:rPr>
              <w:sz w:val="20"/>
              <w:szCs w:val="20"/>
            </w:rPr>
          </w:pPr>
        </w:p>
      </w:tc>
      <w:tc>
        <w:tcPr>
          <w:tcW w:w="9072" w:type="dxa"/>
          <w:gridSpan w:val="2"/>
          <w:tcBorders>
            <w:left w:val="single" w:sz="12" w:space="0" w:color="8064A2"/>
          </w:tcBorders>
          <w:vAlign w:val="center"/>
        </w:tcPr>
        <w:p w14:paraId="034DDD11" w14:textId="77777777" w:rsidR="007F57E7" w:rsidRDefault="007F57E7" w:rsidP="00481174">
          <w:pPr>
            <w:pStyle w:val="Cabealh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FISPQ</w:t>
          </w:r>
        </w:p>
        <w:p w14:paraId="5D269098" w14:textId="77777777" w:rsidR="007F57E7" w:rsidRPr="008B1911" w:rsidRDefault="007F57E7" w:rsidP="00481174">
          <w:pPr>
            <w:pStyle w:val="Cabealho"/>
            <w:jc w:val="center"/>
            <w:rPr>
              <w:b/>
              <w:sz w:val="24"/>
              <w:szCs w:val="24"/>
            </w:rPr>
          </w:pPr>
          <w:r w:rsidRPr="008B1911">
            <w:rPr>
              <w:b/>
              <w:sz w:val="24"/>
              <w:szCs w:val="24"/>
            </w:rPr>
            <w:t>Ficha de Informação de Segurança de Produto Qu</w:t>
          </w:r>
          <w:r>
            <w:rPr>
              <w:b/>
              <w:sz w:val="24"/>
              <w:szCs w:val="24"/>
            </w:rPr>
            <w:t>ímico</w:t>
          </w:r>
        </w:p>
        <w:p w14:paraId="2B85F2A3" w14:textId="77777777" w:rsidR="007F57E7" w:rsidRPr="008B1911" w:rsidRDefault="007F57E7" w:rsidP="00481174">
          <w:pPr>
            <w:pStyle w:val="Cabealho"/>
            <w:jc w:val="center"/>
            <w:rPr>
              <w:b/>
              <w:sz w:val="16"/>
              <w:szCs w:val="16"/>
            </w:rPr>
          </w:pPr>
          <w:r w:rsidRPr="008B1911">
            <w:rPr>
              <w:sz w:val="16"/>
              <w:szCs w:val="16"/>
            </w:rPr>
            <w:t>De acordo com a ABNT NBR 14725-4:2014</w:t>
          </w:r>
        </w:p>
      </w:tc>
    </w:tr>
    <w:tr w:rsidR="007F57E7" w:rsidRPr="00D118B4" w14:paraId="0FDAE736" w14:textId="77777777" w:rsidTr="001E4ADC">
      <w:trPr>
        <w:jc w:val="center"/>
      </w:trPr>
      <w:tc>
        <w:tcPr>
          <w:tcW w:w="284" w:type="dxa"/>
          <w:vMerge/>
          <w:tcBorders>
            <w:top w:val="nil"/>
            <w:left w:val="nil"/>
            <w:bottom w:val="nil"/>
            <w:right w:val="single" w:sz="12" w:space="0" w:color="8064A2"/>
          </w:tcBorders>
        </w:tcPr>
        <w:p w14:paraId="19610CA8" w14:textId="77777777" w:rsidR="007F57E7" w:rsidRPr="00D118B4" w:rsidRDefault="007F57E7" w:rsidP="0022480E">
          <w:pPr>
            <w:pStyle w:val="Cabealho"/>
            <w:rPr>
              <w:sz w:val="20"/>
              <w:szCs w:val="20"/>
            </w:rPr>
          </w:pPr>
        </w:p>
      </w:tc>
      <w:tc>
        <w:tcPr>
          <w:tcW w:w="4263" w:type="dxa"/>
          <w:tcBorders>
            <w:left w:val="single" w:sz="12" w:space="0" w:color="8064A2"/>
          </w:tcBorders>
        </w:tcPr>
        <w:p w14:paraId="3B2F3996" w14:textId="77777777" w:rsidR="007F57E7" w:rsidRPr="00D118B4" w:rsidRDefault="007F57E7" w:rsidP="000801DF">
          <w:pPr>
            <w:pStyle w:val="Cabealho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  <w:r w:rsidRPr="00D118B4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4809" w:type="dxa"/>
        </w:tcPr>
        <w:p w14:paraId="1DC0FDF2" w14:textId="2CF935F7" w:rsidR="007F57E7" w:rsidRPr="00D118B4" w:rsidRDefault="007F57E7" w:rsidP="000801DF">
          <w:pPr>
            <w:pStyle w:val="Cabealho"/>
            <w:rPr>
              <w:sz w:val="20"/>
              <w:szCs w:val="20"/>
            </w:rPr>
          </w:pPr>
          <w:r w:rsidRPr="00D118B4">
            <w:rPr>
              <w:sz w:val="20"/>
              <w:szCs w:val="20"/>
            </w:rPr>
            <w:t>Data</w:t>
          </w:r>
          <w:r>
            <w:rPr>
              <w:sz w:val="20"/>
              <w:szCs w:val="20"/>
            </w:rPr>
            <w:t xml:space="preserve"> da emissão: </w:t>
          </w:r>
          <w:r w:rsidR="00CF21D1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>/</w:t>
          </w:r>
          <w:r w:rsidR="001E4ADC">
            <w:rPr>
              <w:sz w:val="20"/>
              <w:szCs w:val="20"/>
            </w:rPr>
            <w:t>0</w:t>
          </w:r>
          <w:r w:rsidR="00CF21D1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>/20</w:t>
          </w:r>
          <w:r w:rsidR="001E4ADC">
            <w:rPr>
              <w:sz w:val="20"/>
              <w:szCs w:val="20"/>
            </w:rPr>
            <w:t>2</w:t>
          </w:r>
          <w:r w:rsidR="00CF21D1">
            <w:rPr>
              <w:sz w:val="20"/>
              <w:szCs w:val="20"/>
            </w:rPr>
            <w:t>2</w:t>
          </w:r>
        </w:p>
      </w:tc>
    </w:tr>
    <w:tr w:rsidR="007F57E7" w:rsidRPr="00D118B4" w14:paraId="1BFA4AFF" w14:textId="77777777" w:rsidTr="001E4ADC">
      <w:trPr>
        <w:jc w:val="center"/>
      </w:trPr>
      <w:tc>
        <w:tcPr>
          <w:tcW w:w="284" w:type="dxa"/>
          <w:vMerge/>
          <w:tcBorders>
            <w:top w:val="nil"/>
            <w:left w:val="nil"/>
            <w:bottom w:val="nil"/>
            <w:right w:val="single" w:sz="12" w:space="0" w:color="8064A2"/>
          </w:tcBorders>
        </w:tcPr>
        <w:p w14:paraId="5BE4C23B" w14:textId="77777777" w:rsidR="007F57E7" w:rsidRPr="00D118B4" w:rsidRDefault="007F57E7" w:rsidP="0022480E">
          <w:pPr>
            <w:pStyle w:val="Cabealho"/>
            <w:rPr>
              <w:sz w:val="20"/>
              <w:szCs w:val="20"/>
            </w:rPr>
          </w:pPr>
        </w:p>
      </w:tc>
      <w:tc>
        <w:tcPr>
          <w:tcW w:w="4263" w:type="dxa"/>
          <w:tcBorders>
            <w:left w:val="single" w:sz="12" w:space="0" w:color="8064A2"/>
          </w:tcBorders>
        </w:tcPr>
        <w:p w14:paraId="71FC3370" w14:textId="77777777" w:rsidR="007F57E7" w:rsidRPr="00D118B4" w:rsidRDefault="007F57E7" w:rsidP="0022480E">
          <w:pPr>
            <w:pStyle w:val="Cabealho"/>
            <w:rPr>
              <w:sz w:val="20"/>
              <w:szCs w:val="20"/>
            </w:rPr>
          </w:pPr>
          <w:r w:rsidRPr="00D118B4">
            <w:rPr>
              <w:sz w:val="20"/>
              <w:szCs w:val="20"/>
            </w:rPr>
            <w:t>Revisão Nº:</w:t>
          </w:r>
          <w:r>
            <w:rPr>
              <w:sz w:val="20"/>
              <w:szCs w:val="20"/>
            </w:rPr>
            <w:t xml:space="preserve"> 02</w:t>
          </w:r>
        </w:p>
      </w:tc>
      <w:tc>
        <w:tcPr>
          <w:tcW w:w="4809" w:type="dxa"/>
        </w:tcPr>
        <w:p w14:paraId="734E4001" w14:textId="3586EA81" w:rsidR="007F57E7" w:rsidRPr="00D118B4" w:rsidRDefault="007F57E7" w:rsidP="000801DF">
          <w:pPr>
            <w:pStyle w:val="Cabealho"/>
            <w:rPr>
              <w:sz w:val="20"/>
              <w:szCs w:val="20"/>
            </w:rPr>
          </w:pPr>
          <w:r w:rsidRPr="00D118B4">
            <w:rPr>
              <w:sz w:val="20"/>
              <w:szCs w:val="20"/>
            </w:rPr>
            <w:t>Data da última revisão:</w:t>
          </w:r>
          <w:r>
            <w:rPr>
              <w:sz w:val="20"/>
              <w:szCs w:val="20"/>
            </w:rPr>
            <w:t xml:space="preserve"> 14/</w:t>
          </w:r>
          <w:r w:rsidR="001E4ADC">
            <w:rPr>
              <w:sz w:val="20"/>
              <w:szCs w:val="20"/>
            </w:rPr>
            <w:t>04</w:t>
          </w:r>
          <w:r>
            <w:rPr>
              <w:sz w:val="20"/>
              <w:szCs w:val="20"/>
            </w:rPr>
            <w:t>/20</w:t>
          </w:r>
          <w:r w:rsidR="001E4ADC">
            <w:rPr>
              <w:sz w:val="20"/>
              <w:szCs w:val="20"/>
            </w:rPr>
            <w:t>2</w:t>
          </w:r>
          <w:r w:rsidR="00CF21D1">
            <w:rPr>
              <w:sz w:val="20"/>
              <w:szCs w:val="20"/>
            </w:rPr>
            <w:t>2</w:t>
          </w:r>
        </w:p>
      </w:tc>
    </w:tr>
    <w:tr w:rsidR="007F57E7" w:rsidRPr="00D118B4" w14:paraId="0848A3DC" w14:textId="77777777" w:rsidTr="001E4ADC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single" w:sz="12" w:space="0" w:color="8064A2"/>
          </w:tcBorders>
        </w:tcPr>
        <w:p w14:paraId="6C1BCA03" w14:textId="77777777" w:rsidR="007F57E7" w:rsidRPr="00D118B4" w:rsidRDefault="007F57E7" w:rsidP="0022480E">
          <w:pPr>
            <w:pStyle w:val="Cabealho"/>
            <w:rPr>
              <w:sz w:val="20"/>
              <w:szCs w:val="20"/>
            </w:rPr>
          </w:pPr>
        </w:p>
      </w:tc>
      <w:tc>
        <w:tcPr>
          <w:tcW w:w="9072" w:type="dxa"/>
          <w:gridSpan w:val="2"/>
          <w:tcBorders>
            <w:left w:val="single" w:sz="12" w:space="0" w:color="8064A2"/>
          </w:tcBorders>
        </w:tcPr>
        <w:p w14:paraId="0121C9D5" w14:textId="77777777" w:rsidR="007F57E7" w:rsidRPr="00281BC7" w:rsidRDefault="001729E2" w:rsidP="00AF1B78">
          <w:pPr>
            <w:pStyle w:val="Cabealho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Otimizador de </w:t>
          </w:r>
          <w:r w:rsidR="001E4ADC">
            <w:rPr>
              <w:sz w:val="32"/>
              <w:szCs w:val="32"/>
            </w:rPr>
            <w:t>Combustível</w:t>
          </w:r>
        </w:p>
      </w:tc>
    </w:tr>
  </w:tbl>
  <w:p w14:paraId="65C2DA3B" w14:textId="77777777" w:rsidR="007F57E7" w:rsidRPr="00FB496B" w:rsidRDefault="007F57E7" w:rsidP="00D50FB2">
    <w:pPr>
      <w:pStyle w:val="Cabealh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2F7"/>
    <w:multiLevelType w:val="hybridMultilevel"/>
    <w:tmpl w:val="646E7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08A9"/>
    <w:multiLevelType w:val="hybridMultilevel"/>
    <w:tmpl w:val="5CF48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7B64"/>
    <w:multiLevelType w:val="hybridMultilevel"/>
    <w:tmpl w:val="24A2A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68"/>
    <w:rsid w:val="00001F03"/>
    <w:rsid w:val="00031F04"/>
    <w:rsid w:val="00046072"/>
    <w:rsid w:val="0005011C"/>
    <w:rsid w:val="000501C3"/>
    <w:rsid w:val="000524B9"/>
    <w:rsid w:val="00061E59"/>
    <w:rsid w:val="0006700D"/>
    <w:rsid w:val="0007514F"/>
    <w:rsid w:val="000801DF"/>
    <w:rsid w:val="000B2E53"/>
    <w:rsid w:val="000B4E72"/>
    <w:rsid w:val="000D076A"/>
    <w:rsid w:val="000D534D"/>
    <w:rsid w:val="000E6832"/>
    <w:rsid w:val="000F0F6F"/>
    <w:rsid w:val="0010108E"/>
    <w:rsid w:val="00126ACE"/>
    <w:rsid w:val="001656BA"/>
    <w:rsid w:val="001729E2"/>
    <w:rsid w:val="001809A8"/>
    <w:rsid w:val="001A35A6"/>
    <w:rsid w:val="001A6988"/>
    <w:rsid w:val="001B50F2"/>
    <w:rsid w:val="001B627F"/>
    <w:rsid w:val="001D1DB3"/>
    <w:rsid w:val="001D4A50"/>
    <w:rsid w:val="001E4ADC"/>
    <w:rsid w:val="001F0AEB"/>
    <w:rsid w:val="0022480E"/>
    <w:rsid w:val="00243464"/>
    <w:rsid w:val="00243B2B"/>
    <w:rsid w:val="00281BC7"/>
    <w:rsid w:val="00283C88"/>
    <w:rsid w:val="00296DB5"/>
    <w:rsid w:val="00297401"/>
    <w:rsid w:val="002B09BF"/>
    <w:rsid w:val="002C7871"/>
    <w:rsid w:val="002D3353"/>
    <w:rsid w:val="002E242B"/>
    <w:rsid w:val="002E347F"/>
    <w:rsid w:val="003127DD"/>
    <w:rsid w:val="00320DF2"/>
    <w:rsid w:val="00331776"/>
    <w:rsid w:val="00341A73"/>
    <w:rsid w:val="003420A8"/>
    <w:rsid w:val="00347263"/>
    <w:rsid w:val="00381D87"/>
    <w:rsid w:val="00392F4B"/>
    <w:rsid w:val="00393389"/>
    <w:rsid w:val="003A1DC6"/>
    <w:rsid w:val="003C57DE"/>
    <w:rsid w:val="003D0AD3"/>
    <w:rsid w:val="003E381B"/>
    <w:rsid w:val="004036F5"/>
    <w:rsid w:val="00423D18"/>
    <w:rsid w:val="00430024"/>
    <w:rsid w:val="00434D8B"/>
    <w:rsid w:val="00460EBA"/>
    <w:rsid w:val="00472A97"/>
    <w:rsid w:val="004746D2"/>
    <w:rsid w:val="00481174"/>
    <w:rsid w:val="004A6BEA"/>
    <w:rsid w:val="004C2FC8"/>
    <w:rsid w:val="004D055F"/>
    <w:rsid w:val="004D05E1"/>
    <w:rsid w:val="004D77D1"/>
    <w:rsid w:val="004E29CB"/>
    <w:rsid w:val="004E6AF0"/>
    <w:rsid w:val="005048E0"/>
    <w:rsid w:val="00515864"/>
    <w:rsid w:val="00542BDA"/>
    <w:rsid w:val="005925C3"/>
    <w:rsid w:val="005C4642"/>
    <w:rsid w:val="005E31D2"/>
    <w:rsid w:val="005F5CCC"/>
    <w:rsid w:val="00613793"/>
    <w:rsid w:val="00614982"/>
    <w:rsid w:val="0062320A"/>
    <w:rsid w:val="00630F78"/>
    <w:rsid w:val="006326FF"/>
    <w:rsid w:val="006610BF"/>
    <w:rsid w:val="00674204"/>
    <w:rsid w:val="00681F79"/>
    <w:rsid w:val="006843D6"/>
    <w:rsid w:val="00693408"/>
    <w:rsid w:val="006A294B"/>
    <w:rsid w:val="006C7825"/>
    <w:rsid w:val="006D4800"/>
    <w:rsid w:val="006F2A9F"/>
    <w:rsid w:val="006F42BD"/>
    <w:rsid w:val="006F7FD7"/>
    <w:rsid w:val="007041AD"/>
    <w:rsid w:val="00716A8E"/>
    <w:rsid w:val="0071720D"/>
    <w:rsid w:val="00721E5B"/>
    <w:rsid w:val="00726504"/>
    <w:rsid w:val="007351C5"/>
    <w:rsid w:val="0074423F"/>
    <w:rsid w:val="00772497"/>
    <w:rsid w:val="00774467"/>
    <w:rsid w:val="00785D5D"/>
    <w:rsid w:val="007A4DC3"/>
    <w:rsid w:val="007B4264"/>
    <w:rsid w:val="007D5A32"/>
    <w:rsid w:val="007E2A72"/>
    <w:rsid w:val="007F57E7"/>
    <w:rsid w:val="0080004F"/>
    <w:rsid w:val="008070ED"/>
    <w:rsid w:val="00807F07"/>
    <w:rsid w:val="0081482B"/>
    <w:rsid w:val="008205A1"/>
    <w:rsid w:val="00824945"/>
    <w:rsid w:val="00827B72"/>
    <w:rsid w:val="00857BCA"/>
    <w:rsid w:val="00863F0F"/>
    <w:rsid w:val="00875E42"/>
    <w:rsid w:val="00877B7E"/>
    <w:rsid w:val="008A0179"/>
    <w:rsid w:val="008A6A97"/>
    <w:rsid w:val="008B1911"/>
    <w:rsid w:val="008B1BBF"/>
    <w:rsid w:val="008B2D95"/>
    <w:rsid w:val="008C2168"/>
    <w:rsid w:val="008F574D"/>
    <w:rsid w:val="00903984"/>
    <w:rsid w:val="00906FF9"/>
    <w:rsid w:val="00912AD9"/>
    <w:rsid w:val="00931104"/>
    <w:rsid w:val="009329B8"/>
    <w:rsid w:val="009407CF"/>
    <w:rsid w:val="00953443"/>
    <w:rsid w:val="00957A64"/>
    <w:rsid w:val="009C074F"/>
    <w:rsid w:val="009D30AE"/>
    <w:rsid w:val="009D597F"/>
    <w:rsid w:val="00A00098"/>
    <w:rsid w:val="00A02E83"/>
    <w:rsid w:val="00A032C7"/>
    <w:rsid w:val="00A16BB2"/>
    <w:rsid w:val="00A227DB"/>
    <w:rsid w:val="00A27572"/>
    <w:rsid w:val="00A46DE1"/>
    <w:rsid w:val="00A609D0"/>
    <w:rsid w:val="00A71154"/>
    <w:rsid w:val="00A85A23"/>
    <w:rsid w:val="00A87832"/>
    <w:rsid w:val="00A947D5"/>
    <w:rsid w:val="00AA1F37"/>
    <w:rsid w:val="00AF1B78"/>
    <w:rsid w:val="00B019E4"/>
    <w:rsid w:val="00B534BE"/>
    <w:rsid w:val="00B57968"/>
    <w:rsid w:val="00B66C2D"/>
    <w:rsid w:val="00B71218"/>
    <w:rsid w:val="00BC25FD"/>
    <w:rsid w:val="00BD0F65"/>
    <w:rsid w:val="00BD43FD"/>
    <w:rsid w:val="00BD63C2"/>
    <w:rsid w:val="00BE0633"/>
    <w:rsid w:val="00BF65F4"/>
    <w:rsid w:val="00C2574F"/>
    <w:rsid w:val="00C2688F"/>
    <w:rsid w:val="00C71A0E"/>
    <w:rsid w:val="00C97885"/>
    <w:rsid w:val="00CA4CE3"/>
    <w:rsid w:val="00CA7151"/>
    <w:rsid w:val="00CB7FAE"/>
    <w:rsid w:val="00CE6AFE"/>
    <w:rsid w:val="00CF21C0"/>
    <w:rsid w:val="00CF21D1"/>
    <w:rsid w:val="00CF7038"/>
    <w:rsid w:val="00D113C0"/>
    <w:rsid w:val="00D118B4"/>
    <w:rsid w:val="00D14D08"/>
    <w:rsid w:val="00D1738A"/>
    <w:rsid w:val="00D215BF"/>
    <w:rsid w:val="00D26D7C"/>
    <w:rsid w:val="00D50FB2"/>
    <w:rsid w:val="00D5400B"/>
    <w:rsid w:val="00D616EF"/>
    <w:rsid w:val="00D6292A"/>
    <w:rsid w:val="00D6406E"/>
    <w:rsid w:val="00D714F9"/>
    <w:rsid w:val="00D76781"/>
    <w:rsid w:val="00DA3DB1"/>
    <w:rsid w:val="00DC3E4C"/>
    <w:rsid w:val="00DD3C70"/>
    <w:rsid w:val="00DD54E8"/>
    <w:rsid w:val="00DD7C58"/>
    <w:rsid w:val="00E04222"/>
    <w:rsid w:val="00E048C6"/>
    <w:rsid w:val="00E16D95"/>
    <w:rsid w:val="00E203C6"/>
    <w:rsid w:val="00E20598"/>
    <w:rsid w:val="00E248E8"/>
    <w:rsid w:val="00E258E6"/>
    <w:rsid w:val="00E53077"/>
    <w:rsid w:val="00E60F13"/>
    <w:rsid w:val="00E71C8C"/>
    <w:rsid w:val="00E74DF1"/>
    <w:rsid w:val="00E77F72"/>
    <w:rsid w:val="00E94B2B"/>
    <w:rsid w:val="00EA559F"/>
    <w:rsid w:val="00EB1513"/>
    <w:rsid w:val="00EC07F7"/>
    <w:rsid w:val="00EF1D93"/>
    <w:rsid w:val="00EF6B1F"/>
    <w:rsid w:val="00F1154F"/>
    <w:rsid w:val="00F136F2"/>
    <w:rsid w:val="00F26F44"/>
    <w:rsid w:val="00F33361"/>
    <w:rsid w:val="00F644A3"/>
    <w:rsid w:val="00F740AA"/>
    <w:rsid w:val="00F74DE8"/>
    <w:rsid w:val="00F92F09"/>
    <w:rsid w:val="00F965BB"/>
    <w:rsid w:val="00FA5194"/>
    <w:rsid w:val="00FB496B"/>
    <w:rsid w:val="00FD13BD"/>
    <w:rsid w:val="00FD24E7"/>
    <w:rsid w:val="00FD5957"/>
    <w:rsid w:val="00FD61DF"/>
    <w:rsid w:val="00FF479B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B962"/>
  <w15:docId w15:val="{2347CA35-C3D7-479D-A3E4-65246CB7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21E5B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color w:val="0000FF"/>
      <w:sz w:val="4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1E5B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color w:val="00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968"/>
  </w:style>
  <w:style w:type="paragraph" w:styleId="Rodap">
    <w:name w:val="footer"/>
    <w:basedOn w:val="Normal"/>
    <w:link w:val="RodapChar"/>
    <w:unhideWhenUsed/>
    <w:rsid w:val="00B5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57968"/>
  </w:style>
  <w:style w:type="paragraph" w:styleId="Textodebalo">
    <w:name w:val="Balloon Text"/>
    <w:basedOn w:val="Normal"/>
    <w:link w:val="TextodebaloChar"/>
    <w:uiPriority w:val="99"/>
    <w:semiHidden/>
    <w:unhideWhenUsed/>
    <w:rsid w:val="00B5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9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F5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721E5B"/>
    <w:rPr>
      <w:rFonts w:ascii="Times New Roman" w:eastAsia="Times New Roman" w:hAnsi="Times New Roman"/>
      <w:color w:val="0000FF"/>
      <w:sz w:val="44"/>
      <w:szCs w:val="24"/>
    </w:rPr>
  </w:style>
  <w:style w:type="character" w:customStyle="1" w:styleId="Ttulo2Char">
    <w:name w:val="Título 2 Char"/>
    <w:basedOn w:val="Fontepargpadro"/>
    <w:link w:val="Ttulo2"/>
    <w:rsid w:val="00721E5B"/>
    <w:rPr>
      <w:rFonts w:ascii="Times New Roman" w:eastAsia="Times New Roman" w:hAnsi="Times New Roman"/>
      <w:color w:val="0000FF"/>
      <w:sz w:val="28"/>
      <w:szCs w:val="24"/>
    </w:rPr>
  </w:style>
  <w:style w:type="paragraph" w:styleId="Corpodetexto">
    <w:name w:val="Body Text"/>
    <w:basedOn w:val="Normal"/>
    <w:link w:val="CorpodetextoChar"/>
    <w:rsid w:val="00721E5B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1E5B"/>
    <w:rPr>
      <w:rFonts w:ascii="Arial" w:eastAsia="Times New Roman" w:hAnsi="Arial" w:cs="Arial"/>
      <w:sz w:val="22"/>
      <w:szCs w:val="24"/>
    </w:rPr>
  </w:style>
  <w:style w:type="paragraph" w:styleId="Recuodecorpodetexto">
    <w:name w:val="Body Text Indent"/>
    <w:basedOn w:val="Normal"/>
    <w:link w:val="RecuodecorpodetextoChar"/>
    <w:rsid w:val="00721E5B"/>
    <w:pPr>
      <w:spacing w:after="0" w:line="240" w:lineRule="auto"/>
      <w:ind w:left="360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1E5B"/>
    <w:rPr>
      <w:rFonts w:ascii="Times New Roman" w:eastAsia="Times New Roman" w:hAnsi="Times New Roman"/>
      <w:sz w:val="32"/>
      <w:szCs w:val="24"/>
    </w:rPr>
  </w:style>
  <w:style w:type="paragraph" w:styleId="Recuodecorpodetexto2">
    <w:name w:val="Body Text Indent 2"/>
    <w:basedOn w:val="Normal"/>
    <w:link w:val="Recuodecorpodetexto2Char"/>
    <w:rsid w:val="00721E5B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21E5B"/>
    <w:rPr>
      <w:rFonts w:ascii="Arial" w:eastAsia="Times New Roman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721E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21E5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34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329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281B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D76D-C9E4-491E-BDE3-B91E0D67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Rycall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Usuário do Windows</cp:lastModifiedBy>
  <cp:revision>4</cp:revision>
  <cp:lastPrinted>2015-12-07T18:06:00Z</cp:lastPrinted>
  <dcterms:created xsi:type="dcterms:W3CDTF">2022-05-10T16:35:00Z</dcterms:created>
  <dcterms:modified xsi:type="dcterms:W3CDTF">2022-06-01T12:54:00Z</dcterms:modified>
</cp:coreProperties>
</file>